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97" w:rsidRPr="00D14DC2" w:rsidRDefault="001C2997" w:rsidP="00D14DC2">
      <w:pPr>
        <w:spacing w:before="60" w:afterLines="60" w:after="144" w:line="240" w:lineRule="auto"/>
        <w:ind w:firstLine="680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Информация по реализации Конвенции по сохранению Мигрирующих Видов Диких Животных (</w:t>
      </w:r>
      <w:r w:rsidRPr="00D14DC2">
        <w:rPr>
          <w:rFonts w:ascii="Times New Roman" w:hAnsi="Times New Roman" w:cs="Times New Roman"/>
          <w:b/>
          <w:lang w:val="en-US"/>
        </w:rPr>
        <w:t>CMS</w:t>
      </w:r>
      <w:r w:rsidRPr="00D14DC2">
        <w:rPr>
          <w:rFonts w:ascii="Times New Roman" w:hAnsi="Times New Roman" w:cs="Times New Roman"/>
          <w:b/>
        </w:rPr>
        <w:t>, Боннской Конвенции) в Республике Таджикистан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Республика Таджикистан присоединилась к Боннской Конвенции в 2000 году. Была создана рабочая группа по реализации Конвенции и назначен координатор Конвенции. Реализации Конвенции, в отличии Конвенции по сохранению биоразнообразия, не предусматривает разработки Национального Плана Действий и в основном развивается в рамках Меморандумов по отдельным видам диких животных. Из подписанных Меморандумов к Республике Таджикистан непосредственное отношение имеет Меморандум по сохранению Бухарского оленя. </w:t>
      </w: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 xml:space="preserve">Изучение состояния популяции Бухарского оленя в </w:t>
      </w:r>
      <w:r w:rsidR="00D14DC2" w:rsidRPr="00D14DC2">
        <w:rPr>
          <w:rFonts w:ascii="Times New Roman" w:hAnsi="Times New Roman" w:cs="Times New Roman"/>
          <w:b/>
        </w:rPr>
        <w:t xml:space="preserve">местах </w:t>
      </w:r>
      <w:proofErr w:type="spellStart"/>
      <w:r w:rsidR="00D14DC2" w:rsidRPr="00D14DC2">
        <w:rPr>
          <w:rFonts w:ascii="Times New Roman" w:hAnsi="Times New Roman" w:cs="Times New Roman"/>
          <w:b/>
        </w:rPr>
        <w:t>интродуции</w:t>
      </w:r>
      <w:proofErr w:type="spellEnd"/>
      <w:r w:rsidRPr="00D14DC2">
        <w:rPr>
          <w:rFonts w:ascii="Times New Roman" w:hAnsi="Times New Roman" w:cs="Times New Roman"/>
          <w:b/>
        </w:rPr>
        <w:t>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целях изучения состояния популяций Бухарского оленя в местах интродукции в период с 5-го по 25 сентября 2003 года, мы провели обследование заказников «</w:t>
      </w:r>
      <w:proofErr w:type="spellStart"/>
      <w:r w:rsidRPr="00D14DC2">
        <w:rPr>
          <w:rFonts w:ascii="Times New Roman" w:hAnsi="Times New Roman" w:cs="Times New Roman"/>
        </w:rPr>
        <w:t>Дашти-Джум</w:t>
      </w:r>
      <w:proofErr w:type="spellEnd"/>
      <w:r w:rsidRPr="00D14DC2">
        <w:rPr>
          <w:rFonts w:ascii="Times New Roman" w:hAnsi="Times New Roman" w:cs="Times New Roman"/>
        </w:rPr>
        <w:t>», «</w:t>
      </w:r>
      <w:proofErr w:type="spellStart"/>
      <w:r w:rsidRPr="00D14DC2">
        <w:rPr>
          <w:rFonts w:ascii="Times New Roman" w:hAnsi="Times New Roman" w:cs="Times New Roman"/>
        </w:rPr>
        <w:t>СариХосор</w:t>
      </w:r>
      <w:proofErr w:type="spellEnd"/>
      <w:r w:rsidRPr="00D14DC2">
        <w:rPr>
          <w:rFonts w:ascii="Times New Roman" w:hAnsi="Times New Roman" w:cs="Times New Roman"/>
        </w:rPr>
        <w:t>», «</w:t>
      </w:r>
      <w:proofErr w:type="spellStart"/>
      <w:r w:rsidRPr="00D14DC2">
        <w:rPr>
          <w:rFonts w:ascii="Times New Roman" w:hAnsi="Times New Roman" w:cs="Times New Roman"/>
        </w:rPr>
        <w:t>Кусавлисай</w:t>
      </w:r>
      <w:proofErr w:type="spellEnd"/>
      <w:r w:rsidRPr="00D14DC2">
        <w:rPr>
          <w:rFonts w:ascii="Times New Roman" w:hAnsi="Times New Roman" w:cs="Times New Roman"/>
        </w:rPr>
        <w:t>» и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>», а также в заповеднике «</w:t>
      </w:r>
      <w:proofErr w:type="spellStart"/>
      <w:r w:rsidRPr="00D14DC2">
        <w:rPr>
          <w:rFonts w:ascii="Times New Roman" w:hAnsi="Times New Roman" w:cs="Times New Roman"/>
        </w:rPr>
        <w:t>Рамит</w:t>
      </w:r>
      <w:proofErr w:type="spellEnd"/>
      <w:r w:rsidRPr="00D14DC2">
        <w:rPr>
          <w:rFonts w:ascii="Times New Roman" w:hAnsi="Times New Roman" w:cs="Times New Roman"/>
        </w:rPr>
        <w:t>».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center"/>
        <w:rPr>
          <w:sz w:val="22"/>
          <w:szCs w:val="22"/>
          <w:u w:val="single"/>
        </w:rPr>
      </w:pPr>
    </w:p>
    <w:p w:rsidR="001C2997" w:rsidRPr="00D14DC2" w:rsidRDefault="001C2997" w:rsidP="00D14DC2">
      <w:pPr>
        <w:pStyle w:val="a3"/>
        <w:spacing w:before="60" w:afterLines="60" w:after="144"/>
        <w:jc w:val="center"/>
        <w:rPr>
          <w:b/>
          <w:sz w:val="22"/>
          <w:szCs w:val="22"/>
        </w:rPr>
      </w:pPr>
      <w:r w:rsidRPr="00D14DC2">
        <w:rPr>
          <w:b/>
          <w:sz w:val="22"/>
          <w:szCs w:val="22"/>
        </w:rPr>
        <w:t>«</w:t>
      </w:r>
      <w:proofErr w:type="spellStart"/>
      <w:r w:rsidRPr="00D14DC2">
        <w:rPr>
          <w:b/>
          <w:sz w:val="22"/>
          <w:szCs w:val="22"/>
        </w:rPr>
        <w:t>Дашти-Джум</w:t>
      </w:r>
      <w:proofErr w:type="spellEnd"/>
      <w:r w:rsidRPr="00D14DC2">
        <w:rPr>
          <w:b/>
          <w:sz w:val="22"/>
          <w:szCs w:val="22"/>
        </w:rPr>
        <w:t>» и «</w:t>
      </w:r>
      <w:proofErr w:type="spellStart"/>
      <w:r w:rsidRPr="00D14DC2">
        <w:rPr>
          <w:b/>
          <w:sz w:val="22"/>
          <w:szCs w:val="22"/>
        </w:rPr>
        <w:t>Сарихосор</w:t>
      </w:r>
      <w:proofErr w:type="spellEnd"/>
      <w:r w:rsidRPr="00D14DC2">
        <w:rPr>
          <w:b/>
          <w:sz w:val="22"/>
          <w:szCs w:val="22"/>
        </w:rPr>
        <w:t>».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Заказник «</w:t>
      </w:r>
      <w:proofErr w:type="spellStart"/>
      <w:r w:rsidRPr="00D14DC2">
        <w:rPr>
          <w:sz w:val="22"/>
          <w:szCs w:val="22"/>
        </w:rPr>
        <w:t>Даштиджум</w:t>
      </w:r>
      <w:proofErr w:type="spellEnd"/>
      <w:r w:rsidRPr="00D14DC2">
        <w:rPr>
          <w:sz w:val="22"/>
          <w:szCs w:val="22"/>
        </w:rPr>
        <w:t>» организован в 1972 для восстановления и сохранения популяции винторогого козла (</w:t>
      </w:r>
      <w:proofErr w:type="spellStart"/>
      <w:r w:rsidRPr="00D14DC2">
        <w:rPr>
          <w:i/>
          <w:sz w:val="22"/>
          <w:szCs w:val="22"/>
        </w:rPr>
        <w:t>Capra</w:t>
      </w:r>
      <w:proofErr w:type="spellEnd"/>
      <w:r w:rsidRPr="00D14DC2">
        <w:rPr>
          <w:i/>
          <w:sz w:val="22"/>
          <w:szCs w:val="22"/>
        </w:rPr>
        <w:t xml:space="preserve"> </w:t>
      </w:r>
      <w:proofErr w:type="spellStart"/>
      <w:r w:rsidRPr="00D14DC2">
        <w:rPr>
          <w:i/>
          <w:sz w:val="22"/>
          <w:szCs w:val="22"/>
        </w:rPr>
        <w:t>falconeri</w:t>
      </w:r>
      <w:proofErr w:type="spellEnd"/>
      <w:r w:rsidRPr="00D14DC2">
        <w:rPr>
          <w:sz w:val="22"/>
          <w:szCs w:val="22"/>
        </w:rPr>
        <w:t xml:space="preserve">). Заказник расположен на восточном склоне южного окончания хребта </w:t>
      </w:r>
      <w:proofErr w:type="spellStart"/>
      <w:r w:rsidRPr="00D14DC2">
        <w:rPr>
          <w:sz w:val="22"/>
          <w:szCs w:val="22"/>
        </w:rPr>
        <w:t>Хазратишох</w:t>
      </w:r>
      <w:proofErr w:type="spellEnd"/>
      <w:r w:rsidRPr="00D14DC2">
        <w:rPr>
          <w:sz w:val="22"/>
          <w:szCs w:val="22"/>
        </w:rPr>
        <w:t xml:space="preserve">, с востока и юга ограничивается р. Пяндж, по которой проходит государственная граница Республики Таджикистан с Афганистаном. Северная граница заказника проходит по долине р. </w:t>
      </w:r>
      <w:proofErr w:type="spellStart"/>
      <w:r w:rsidRPr="00D14DC2">
        <w:rPr>
          <w:sz w:val="22"/>
          <w:szCs w:val="22"/>
        </w:rPr>
        <w:t>Худжидара</w:t>
      </w:r>
      <w:proofErr w:type="spellEnd"/>
      <w:r w:rsidRPr="00D14DC2">
        <w:rPr>
          <w:sz w:val="22"/>
          <w:szCs w:val="22"/>
        </w:rPr>
        <w:t xml:space="preserve">, по которой территория заказника отделяется от территории </w:t>
      </w:r>
      <w:proofErr w:type="spellStart"/>
      <w:r w:rsidRPr="00D14DC2">
        <w:rPr>
          <w:sz w:val="22"/>
          <w:szCs w:val="22"/>
        </w:rPr>
        <w:t>Даштиджумского</w:t>
      </w:r>
      <w:proofErr w:type="spellEnd"/>
      <w:r w:rsidRPr="00D14DC2">
        <w:rPr>
          <w:sz w:val="22"/>
          <w:szCs w:val="22"/>
        </w:rPr>
        <w:t xml:space="preserve"> лесхоза. Общая площадь заказника – </w:t>
      </w:r>
      <w:smartTag w:uri="urn:schemas-microsoft-com:office:smarttags" w:element="metricconverter">
        <w:smartTagPr>
          <w:attr w:name="ProductID" w:val="53 350 га"/>
        </w:smartTagPr>
        <w:r w:rsidRPr="00D14DC2">
          <w:rPr>
            <w:sz w:val="22"/>
            <w:szCs w:val="22"/>
          </w:rPr>
          <w:t>53 350 га</w:t>
        </w:r>
      </w:smartTag>
      <w:r w:rsidRPr="00D14DC2">
        <w:rPr>
          <w:sz w:val="22"/>
          <w:szCs w:val="22"/>
        </w:rPr>
        <w:t xml:space="preserve">, протяженность с севера на юг составляет </w:t>
      </w:r>
      <w:smartTag w:uri="urn:schemas-microsoft-com:office:smarttags" w:element="metricconverter">
        <w:smartTagPr>
          <w:attr w:name="ProductID" w:val="54 км"/>
        </w:smartTagPr>
        <w:r w:rsidRPr="00D14DC2">
          <w:rPr>
            <w:sz w:val="22"/>
            <w:szCs w:val="22"/>
          </w:rPr>
          <w:t>54 км</w:t>
        </w:r>
      </w:smartTag>
      <w:r w:rsidRPr="00D14DC2">
        <w:rPr>
          <w:sz w:val="22"/>
          <w:szCs w:val="22"/>
        </w:rPr>
        <w:t xml:space="preserve"> при ширине 10-</w:t>
      </w:r>
      <w:smartTag w:uri="urn:schemas-microsoft-com:office:smarttags" w:element="metricconverter">
        <w:smartTagPr>
          <w:attr w:name="ProductID" w:val="14 км"/>
        </w:smartTagPr>
        <w:r w:rsidRPr="00D14DC2">
          <w:rPr>
            <w:sz w:val="22"/>
            <w:szCs w:val="22"/>
          </w:rPr>
          <w:t>14 км</w:t>
        </w:r>
      </w:smartTag>
      <w:r w:rsidRPr="00D14DC2">
        <w:rPr>
          <w:sz w:val="22"/>
          <w:szCs w:val="22"/>
        </w:rPr>
        <w:t xml:space="preserve">. Расстояние от г. Душанбе до пос. Иол, расположенного в центральной части заказника составляет </w:t>
      </w:r>
      <w:smartTag w:uri="urn:schemas-microsoft-com:office:smarttags" w:element="metricconverter">
        <w:smartTagPr>
          <w:attr w:name="ProductID" w:val="250 км"/>
        </w:smartTagPr>
        <w:r w:rsidRPr="00D14DC2">
          <w:rPr>
            <w:sz w:val="22"/>
            <w:szCs w:val="22"/>
          </w:rPr>
          <w:t>250 км</w:t>
        </w:r>
      </w:smartTag>
      <w:r w:rsidRPr="00D14DC2">
        <w:rPr>
          <w:sz w:val="22"/>
          <w:szCs w:val="22"/>
        </w:rPr>
        <w:t>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В административном отношении территория заказника относится к </w:t>
      </w:r>
      <w:proofErr w:type="spellStart"/>
      <w:r w:rsidRPr="00D14DC2">
        <w:rPr>
          <w:sz w:val="22"/>
          <w:szCs w:val="22"/>
        </w:rPr>
        <w:t>Иолскому</w:t>
      </w:r>
      <w:proofErr w:type="spellEnd"/>
      <w:r w:rsidRPr="00D14DC2">
        <w:rPr>
          <w:sz w:val="22"/>
          <w:szCs w:val="22"/>
        </w:rPr>
        <w:t xml:space="preserve"> </w:t>
      </w:r>
      <w:proofErr w:type="spellStart"/>
      <w:r w:rsidRPr="00D14DC2">
        <w:rPr>
          <w:sz w:val="22"/>
          <w:szCs w:val="22"/>
        </w:rPr>
        <w:t>джамоату</w:t>
      </w:r>
      <w:proofErr w:type="spellEnd"/>
      <w:r w:rsidRPr="00D14DC2">
        <w:rPr>
          <w:sz w:val="22"/>
          <w:szCs w:val="22"/>
        </w:rPr>
        <w:t xml:space="preserve"> </w:t>
      </w:r>
      <w:proofErr w:type="spellStart"/>
      <w:r w:rsidRPr="00D14DC2">
        <w:rPr>
          <w:sz w:val="22"/>
          <w:szCs w:val="22"/>
        </w:rPr>
        <w:t>Шурабадского</w:t>
      </w:r>
      <w:proofErr w:type="spellEnd"/>
      <w:r w:rsidRPr="00D14DC2">
        <w:rPr>
          <w:sz w:val="22"/>
          <w:szCs w:val="22"/>
        </w:rPr>
        <w:t xml:space="preserve"> района </w:t>
      </w:r>
      <w:proofErr w:type="spellStart"/>
      <w:r w:rsidRPr="00D14DC2">
        <w:rPr>
          <w:sz w:val="22"/>
          <w:szCs w:val="22"/>
        </w:rPr>
        <w:t>Хатлонской</w:t>
      </w:r>
      <w:proofErr w:type="spellEnd"/>
      <w:r w:rsidRPr="00D14DC2">
        <w:rPr>
          <w:sz w:val="22"/>
          <w:szCs w:val="22"/>
        </w:rPr>
        <w:t xml:space="preserve"> области. До </w:t>
      </w:r>
      <w:smartTag w:uri="urn:schemas-microsoft-com:office:smarttags" w:element="metricconverter">
        <w:smartTagPr>
          <w:attr w:name="ProductID" w:val="1985 г"/>
        </w:smartTagPr>
        <w:r w:rsidRPr="00D14DC2">
          <w:rPr>
            <w:sz w:val="22"/>
            <w:szCs w:val="22"/>
          </w:rPr>
          <w:t>1985 г</w:t>
        </w:r>
      </w:smartTag>
      <w:r w:rsidRPr="00D14DC2">
        <w:rPr>
          <w:sz w:val="22"/>
          <w:szCs w:val="22"/>
        </w:rPr>
        <w:t>. на территории заказника было сосредоточено небольшое количество население – примерно 700-800 человек. В связи с переселением из хлопкосеющих районов плотность населения на территории заказника значительно возросла. Организованы 6 новых населенных пунктов. К настоящему времени на территории заказника созданы 10 населенных пунктов, где проживает около 5400 населения. Основное занятие населения – животноводство и садоводство, промышленных предприятий нет.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Работа проводилась в период с 5-го по 11 сентября 2003г.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Бухарский олень в </w:t>
      </w:r>
      <w:proofErr w:type="spellStart"/>
      <w:r w:rsidRPr="00D14DC2">
        <w:rPr>
          <w:sz w:val="22"/>
          <w:szCs w:val="22"/>
        </w:rPr>
        <w:t>Даштиджумском</w:t>
      </w:r>
      <w:proofErr w:type="spellEnd"/>
      <w:r w:rsidRPr="00D14DC2">
        <w:rPr>
          <w:sz w:val="22"/>
          <w:szCs w:val="22"/>
        </w:rPr>
        <w:t xml:space="preserve"> заказнике был </w:t>
      </w:r>
      <w:proofErr w:type="spellStart"/>
      <w:r w:rsidRPr="00D14DC2">
        <w:rPr>
          <w:sz w:val="22"/>
          <w:szCs w:val="22"/>
        </w:rPr>
        <w:t>интродуцирован</w:t>
      </w:r>
      <w:proofErr w:type="spellEnd"/>
      <w:r w:rsidRPr="00D14DC2">
        <w:rPr>
          <w:sz w:val="22"/>
          <w:szCs w:val="22"/>
        </w:rPr>
        <w:t xml:space="preserve"> в южной части заказника в районе </w:t>
      </w:r>
      <w:proofErr w:type="spellStart"/>
      <w:r w:rsidRPr="00D14DC2">
        <w:rPr>
          <w:sz w:val="22"/>
          <w:szCs w:val="22"/>
        </w:rPr>
        <w:t>Сарыгор</w:t>
      </w:r>
      <w:proofErr w:type="spellEnd"/>
      <w:r w:rsidRPr="00D14DC2">
        <w:rPr>
          <w:sz w:val="22"/>
          <w:szCs w:val="22"/>
        </w:rPr>
        <w:t xml:space="preserve">. Маточным поголовьем для интродукции послужили 7 оленей, завезенные в заказник из </w:t>
      </w:r>
      <w:proofErr w:type="spellStart"/>
      <w:r w:rsidRPr="00D14DC2">
        <w:rPr>
          <w:sz w:val="22"/>
          <w:szCs w:val="22"/>
        </w:rPr>
        <w:t>Рамитского</w:t>
      </w:r>
      <w:proofErr w:type="spellEnd"/>
      <w:r w:rsidRPr="00D14DC2">
        <w:rPr>
          <w:sz w:val="22"/>
          <w:szCs w:val="22"/>
        </w:rPr>
        <w:t xml:space="preserve"> заповедника. Места интродукции оленя представляют собой полого-увалистые </w:t>
      </w:r>
      <w:proofErr w:type="spellStart"/>
      <w:r w:rsidRPr="00D14DC2">
        <w:rPr>
          <w:sz w:val="22"/>
          <w:szCs w:val="22"/>
        </w:rPr>
        <w:t>адыры</w:t>
      </w:r>
      <w:proofErr w:type="spellEnd"/>
      <w:r w:rsidRPr="00D14DC2">
        <w:rPr>
          <w:sz w:val="22"/>
          <w:szCs w:val="22"/>
        </w:rPr>
        <w:t xml:space="preserve"> (предгорья) хребта </w:t>
      </w:r>
      <w:proofErr w:type="spellStart"/>
      <w:r w:rsidRPr="00D14DC2">
        <w:rPr>
          <w:sz w:val="22"/>
          <w:szCs w:val="22"/>
        </w:rPr>
        <w:t>Хазратишох</w:t>
      </w:r>
      <w:proofErr w:type="spellEnd"/>
      <w:r w:rsidRPr="00D14DC2">
        <w:rPr>
          <w:sz w:val="22"/>
          <w:szCs w:val="22"/>
        </w:rPr>
        <w:t xml:space="preserve">. Растительность представлена </w:t>
      </w:r>
      <w:proofErr w:type="spellStart"/>
      <w:r w:rsidRPr="00D14DC2">
        <w:rPr>
          <w:sz w:val="22"/>
          <w:szCs w:val="22"/>
        </w:rPr>
        <w:t>крупнотравно</w:t>
      </w:r>
      <w:proofErr w:type="spellEnd"/>
      <w:r w:rsidRPr="00D14DC2">
        <w:rPr>
          <w:sz w:val="22"/>
          <w:szCs w:val="22"/>
        </w:rPr>
        <w:t xml:space="preserve">-крупнозлаковой формацией с элементами </w:t>
      </w:r>
      <w:proofErr w:type="spellStart"/>
      <w:r w:rsidRPr="00D14DC2">
        <w:rPr>
          <w:sz w:val="22"/>
          <w:szCs w:val="22"/>
        </w:rPr>
        <w:t>шибляка</w:t>
      </w:r>
      <w:proofErr w:type="spellEnd"/>
      <w:r w:rsidRPr="00D14DC2">
        <w:rPr>
          <w:sz w:val="22"/>
          <w:szCs w:val="22"/>
        </w:rPr>
        <w:t xml:space="preserve"> и разреженных </w:t>
      </w:r>
      <w:proofErr w:type="spellStart"/>
      <w:r w:rsidRPr="00D14DC2">
        <w:rPr>
          <w:sz w:val="22"/>
          <w:szCs w:val="22"/>
        </w:rPr>
        <w:t>арчовников</w:t>
      </w:r>
      <w:proofErr w:type="spellEnd"/>
      <w:r w:rsidRPr="00D14DC2">
        <w:rPr>
          <w:sz w:val="22"/>
          <w:szCs w:val="22"/>
        </w:rPr>
        <w:t xml:space="preserve">. По долине р. </w:t>
      </w:r>
      <w:proofErr w:type="spellStart"/>
      <w:r w:rsidRPr="00D14DC2">
        <w:rPr>
          <w:sz w:val="22"/>
          <w:szCs w:val="22"/>
        </w:rPr>
        <w:t>Каферкаш</w:t>
      </w:r>
      <w:proofErr w:type="spellEnd"/>
      <w:r w:rsidRPr="00D14DC2">
        <w:rPr>
          <w:sz w:val="22"/>
          <w:szCs w:val="22"/>
        </w:rPr>
        <w:t xml:space="preserve">, протекающей около населенного пункта </w:t>
      </w:r>
      <w:proofErr w:type="spellStart"/>
      <w:r w:rsidRPr="00D14DC2">
        <w:rPr>
          <w:sz w:val="22"/>
          <w:szCs w:val="22"/>
        </w:rPr>
        <w:t>Сарыгор</w:t>
      </w:r>
      <w:proofErr w:type="spellEnd"/>
      <w:r w:rsidRPr="00D14DC2">
        <w:rPr>
          <w:sz w:val="22"/>
          <w:szCs w:val="22"/>
        </w:rPr>
        <w:t xml:space="preserve"> развиты тугайные ивняки и </w:t>
      </w:r>
      <w:proofErr w:type="spellStart"/>
      <w:r w:rsidRPr="00D14DC2">
        <w:rPr>
          <w:sz w:val="22"/>
          <w:szCs w:val="22"/>
        </w:rPr>
        <w:t>джигдовники</w:t>
      </w:r>
      <w:proofErr w:type="spellEnd"/>
      <w:r w:rsidRPr="00D14DC2">
        <w:rPr>
          <w:sz w:val="22"/>
          <w:szCs w:val="22"/>
        </w:rPr>
        <w:t xml:space="preserve">. Из травянистых растений здесь выделяется </w:t>
      </w:r>
      <w:proofErr w:type="spellStart"/>
      <w:r w:rsidRPr="00D14DC2">
        <w:rPr>
          <w:sz w:val="22"/>
          <w:szCs w:val="22"/>
        </w:rPr>
        <w:t>эриантус</w:t>
      </w:r>
      <w:proofErr w:type="spellEnd"/>
      <w:r w:rsidRPr="00D14DC2">
        <w:rPr>
          <w:sz w:val="22"/>
          <w:szCs w:val="22"/>
        </w:rPr>
        <w:t>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К началу 90-х </w:t>
      </w:r>
      <w:proofErr w:type="spellStart"/>
      <w:r w:rsidRPr="00D14DC2">
        <w:rPr>
          <w:sz w:val="22"/>
          <w:szCs w:val="22"/>
        </w:rPr>
        <w:t>гг</w:t>
      </w:r>
      <w:proofErr w:type="spellEnd"/>
      <w:r w:rsidRPr="00D14DC2">
        <w:rPr>
          <w:sz w:val="22"/>
          <w:szCs w:val="22"/>
        </w:rPr>
        <w:t xml:space="preserve"> численность </w:t>
      </w:r>
      <w:proofErr w:type="spellStart"/>
      <w:r w:rsidRPr="00D14DC2">
        <w:rPr>
          <w:sz w:val="22"/>
          <w:szCs w:val="22"/>
        </w:rPr>
        <w:t>интродуцированной</w:t>
      </w:r>
      <w:proofErr w:type="spellEnd"/>
      <w:r w:rsidRPr="00D14DC2">
        <w:rPr>
          <w:sz w:val="22"/>
          <w:szCs w:val="22"/>
        </w:rPr>
        <w:t xml:space="preserve"> популяции бухарского оленя в заказнике увеличилась до 35 особей и находилась под контролем и охраной Лесохозяйственного производственного объединения РТ. За годы гражданской войны (1992-1997 </w:t>
      </w:r>
      <w:proofErr w:type="spellStart"/>
      <w:r w:rsidRPr="00D14DC2">
        <w:rPr>
          <w:sz w:val="22"/>
          <w:szCs w:val="22"/>
        </w:rPr>
        <w:t>гг</w:t>
      </w:r>
      <w:proofErr w:type="spellEnd"/>
      <w:r w:rsidRPr="00D14DC2">
        <w:rPr>
          <w:sz w:val="22"/>
          <w:szCs w:val="22"/>
        </w:rPr>
        <w:t>) из-за нестабильной политической обстановки мониторинг за состоянием популяции оленя не проводился.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Для оценки современного состояния популяции бухарского оленя нами проведены обследования большей части территории заказника, где ранее был расселен бухарский оленя. Не удалось обследовать район </w:t>
      </w:r>
      <w:proofErr w:type="spellStart"/>
      <w:r w:rsidRPr="00D14DC2">
        <w:rPr>
          <w:sz w:val="22"/>
          <w:szCs w:val="22"/>
        </w:rPr>
        <w:t>Сарыгора</w:t>
      </w:r>
      <w:proofErr w:type="spellEnd"/>
      <w:r w:rsidRPr="00D14DC2">
        <w:rPr>
          <w:sz w:val="22"/>
          <w:szCs w:val="22"/>
        </w:rPr>
        <w:t xml:space="preserve"> по причине нестабильной ситуации на этом участке государственной границы.  Проведен опрос местного населения, представителей административных и хозяйственных структур. Произведены видеозаписи бесед с председателем Комитета охраны природы </w:t>
      </w:r>
      <w:proofErr w:type="spellStart"/>
      <w:r w:rsidRPr="00D14DC2">
        <w:rPr>
          <w:sz w:val="22"/>
          <w:szCs w:val="22"/>
        </w:rPr>
        <w:t>Шурабадского</w:t>
      </w:r>
      <w:proofErr w:type="spellEnd"/>
      <w:r w:rsidRPr="00D14DC2">
        <w:rPr>
          <w:sz w:val="22"/>
          <w:szCs w:val="22"/>
        </w:rPr>
        <w:t xml:space="preserve"> района, с директором заказника и с председателем </w:t>
      </w:r>
      <w:proofErr w:type="spellStart"/>
      <w:r w:rsidRPr="00D14DC2">
        <w:rPr>
          <w:sz w:val="22"/>
          <w:szCs w:val="22"/>
        </w:rPr>
        <w:t>джамоата</w:t>
      </w:r>
      <w:proofErr w:type="spellEnd"/>
      <w:r w:rsidRPr="00D14DC2">
        <w:rPr>
          <w:sz w:val="22"/>
          <w:szCs w:val="22"/>
        </w:rPr>
        <w:t xml:space="preserve"> Иола. 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Ниже приводятся содержания этих бесед: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1. Курбанов </w:t>
      </w:r>
      <w:proofErr w:type="spellStart"/>
      <w:r w:rsidRPr="00D14DC2">
        <w:rPr>
          <w:sz w:val="22"/>
          <w:szCs w:val="22"/>
        </w:rPr>
        <w:t>Мирзо</w:t>
      </w:r>
      <w:proofErr w:type="spellEnd"/>
      <w:r w:rsidRPr="00D14DC2">
        <w:rPr>
          <w:sz w:val="22"/>
          <w:szCs w:val="22"/>
        </w:rPr>
        <w:t xml:space="preserve"> – начальник Отдела охраны природы </w:t>
      </w:r>
      <w:proofErr w:type="spellStart"/>
      <w:r w:rsidRPr="00D14DC2">
        <w:rPr>
          <w:sz w:val="22"/>
          <w:szCs w:val="22"/>
        </w:rPr>
        <w:t>Хукумата</w:t>
      </w:r>
      <w:proofErr w:type="spellEnd"/>
      <w:r w:rsidRPr="00D14DC2">
        <w:rPr>
          <w:sz w:val="22"/>
          <w:szCs w:val="22"/>
        </w:rPr>
        <w:t xml:space="preserve"> </w:t>
      </w:r>
      <w:proofErr w:type="spellStart"/>
      <w:r w:rsidRPr="00D14DC2">
        <w:rPr>
          <w:sz w:val="22"/>
          <w:szCs w:val="22"/>
        </w:rPr>
        <w:t>Шурабадского</w:t>
      </w:r>
      <w:proofErr w:type="spellEnd"/>
      <w:r w:rsidRPr="00D14DC2">
        <w:rPr>
          <w:sz w:val="22"/>
          <w:szCs w:val="22"/>
        </w:rPr>
        <w:t xml:space="preserve"> района: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Бухарский олень, завезенный в район населенного пункта </w:t>
      </w:r>
      <w:proofErr w:type="spellStart"/>
      <w:r w:rsidRPr="00D14DC2">
        <w:rPr>
          <w:sz w:val="22"/>
          <w:szCs w:val="22"/>
        </w:rPr>
        <w:t>Сарыгор</w:t>
      </w:r>
      <w:proofErr w:type="spellEnd"/>
      <w:r w:rsidRPr="00D14DC2">
        <w:rPr>
          <w:sz w:val="22"/>
          <w:szCs w:val="22"/>
        </w:rPr>
        <w:t xml:space="preserve"> хорошо приспособился к местным условиям. Численность его возросла до 35-40 особей. В период гражданской войны из-</w:t>
      </w:r>
      <w:r w:rsidRPr="00D14DC2">
        <w:rPr>
          <w:sz w:val="22"/>
          <w:szCs w:val="22"/>
        </w:rPr>
        <w:lastRenderedPageBreak/>
        <w:t>за самоликвидации системы охраны заказника и разгула браконьерства, как со стороны местных жителей, так и военизированных групп, проникавших с территории соседнего Афганистана, популяция оленя была уничтожена.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2. </w:t>
      </w:r>
      <w:proofErr w:type="spellStart"/>
      <w:r w:rsidRPr="00D14DC2">
        <w:rPr>
          <w:sz w:val="22"/>
          <w:szCs w:val="22"/>
        </w:rPr>
        <w:t>Бухориев</w:t>
      </w:r>
      <w:proofErr w:type="spellEnd"/>
      <w:r w:rsidRPr="00D14DC2">
        <w:rPr>
          <w:sz w:val="22"/>
          <w:szCs w:val="22"/>
        </w:rPr>
        <w:t xml:space="preserve"> </w:t>
      </w:r>
      <w:proofErr w:type="spellStart"/>
      <w:r w:rsidRPr="00D14DC2">
        <w:rPr>
          <w:sz w:val="22"/>
          <w:szCs w:val="22"/>
        </w:rPr>
        <w:t>Рамазон</w:t>
      </w:r>
      <w:proofErr w:type="spellEnd"/>
      <w:r w:rsidRPr="00D14DC2">
        <w:rPr>
          <w:sz w:val="22"/>
          <w:szCs w:val="22"/>
        </w:rPr>
        <w:t xml:space="preserve"> – директор </w:t>
      </w:r>
      <w:proofErr w:type="spellStart"/>
      <w:r w:rsidRPr="00D14DC2">
        <w:rPr>
          <w:sz w:val="22"/>
          <w:szCs w:val="22"/>
        </w:rPr>
        <w:t>Даштиджумского</w:t>
      </w:r>
      <w:proofErr w:type="spellEnd"/>
      <w:r w:rsidRPr="00D14DC2">
        <w:rPr>
          <w:sz w:val="22"/>
          <w:szCs w:val="22"/>
        </w:rPr>
        <w:t xml:space="preserve"> заказника: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В районе населенного пункта </w:t>
      </w:r>
      <w:proofErr w:type="spellStart"/>
      <w:r w:rsidRPr="00D14DC2">
        <w:rPr>
          <w:sz w:val="22"/>
          <w:szCs w:val="22"/>
        </w:rPr>
        <w:t>Сарыгор</w:t>
      </w:r>
      <w:proofErr w:type="spellEnd"/>
      <w:r w:rsidRPr="00D14DC2">
        <w:rPr>
          <w:sz w:val="22"/>
          <w:szCs w:val="22"/>
        </w:rPr>
        <w:t xml:space="preserve"> бухарский олень обитал в естественных условиях и не нуждался в ухаживании со стороны человека. Численность оленя до начала гражданской войны достигала 35 особей. Охрана животного мира заказника во время гражданской войны была оставлена на произвол судьбы. По этой причине в течение </w:t>
      </w:r>
      <w:smartTag w:uri="urn:schemas-microsoft-com:office:smarttags" w:element="metricconverter">
        <w:smartTagPr>
          <w:attr w:name="ProductID" w:val="1992 г"/>
        </w:smartTagPr>
        <w:r w:rsidRPr="00D14DC2">
          <w:rPr>
            <w:sz w:val="22"/>
            <w:szCs w:val="22"/>
          </w:rPr>
          <w:t>1992 г</w:t>
        </w:r>
      </w:smartTag>
      <w:r w:rsidRPr="00D14DC2">
        <w:rPr>
          <w:sz w:val="22"/>
          <w:szCs w:val="22"/>
        </w:rPr>
        <w:t xml:space="preserve">. популяция бухарского оленя полностью была истреблена браконьерами. Последнее сообщение об оленях поступило в конце </w:t>
      </w:r>
      <w:smartTag w:uri="urn:schemas-microsoft-com:office:smarttags" w:element="metricconverter">
        <w:smartTagPr>
          <w:attr w:name="ProductID" w:val="1992 г"/>
        </w:smartTagPr>
        <w:r w:rsidRPr="00D14DC2">
          <w:rPr>
            <w:sz w:val="22"/>
            <w:szCs w:val="22"/>
          </w:rPr>
          <w:t>1992 г</w:t>
        </w:r>
      </w:smartTag>
      <w:r w:rsidRPr="00D14DC2">
        <w:rPr>
          <w:sz w:val="22"/>
          <w:szCs w:val="22"/>
        </w:rPr>
        <w:t>., когда местные жители видели последние 2 особи.</w:t>
      </w:r>
    </w:p>
    <w:p w:rsidR="001C2997" w:rsidRPr="00D14DC2" w:rsidRDefault="001C2997" w:rsidP="00D14DC2">
      <w:pPr>
        <w:pStyle w:val="a3"/>
        <w:spacing w:before="60" w:afterLines="60" w:after="144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3. Назаров </w:t>
      </w:r>
      <w:proofErr w:type="spellStart"/>
      <w:r w:rsidRPr="00D14DC2">
        <w:rPr>
          <w:sz w:val="22"/>
          <w:szCs w:val="22"/>
        </w:rPr>
        <w:t>Амрахон</w:t>
      </w:r>
      <w:proofErr w:type="spellEnd"/>
      <w:r w:rsidRPr="00D14DC2">
        <w:rPr>
          <w:sz w:val="22"/>
          <w:szCs w:val="22"/>
        </w:rPr>
        <w:t xml:space="preserve"> – председатель </w:t>
      </w:r>
      <w:proofErr w:type="spellStart"/>
      <w:r w:rsidRPr="00D14DC2">
        <w:rPr>
          <w:sz w:val="22"/>
          <w:szCs w:val="22"/>
        </w:rPr>
        <w:t>джамоата</w:t>
      </w:r>
      <w:proofErr w:type="spellEnd"/>
      <w:r w:rsidRPr="00D14DC2">
        <w:rPr>
          <w:sz w:val="22"/>
          <w:szCs w:val="22"/>
        </w:rPr>
        <w:t xml:space="preserve"> Иол: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“По своей служебной обязанности я регулярно посещаю все населенные пункты </w:t>
      </w:r>
      <w:proofErr w:type="spellStart"/>
      <w:r w:rsidRPr="00D14DC2">
        <w:rPr>
          <w:rFonts w:ascii="Times New Roman" w:hAnsi="Times New Roman" w:cs="Times New Roman"/>
        </w:rPr>
        <w:t>джамоата</w:t>
      </w:r>
      <w:proofErr w:type="spellEnd"/>
      <w:r w:rsidRPr="00D14DC2">
        <w:rPr>
          <w:rFonts w:ascii="Times New Roman" w:hAnsi="Times New Roman" w:cs="Times New Roman"/>
        </w:rPr>
        <w:t xml:space="preserve">. Я не биолог, но располагаю информацией о винторогом козле, козероге, медведе, кабане. Эти животные встречаются в природе нашего края. Что касается бухарскому оленю, достоверной информацией о нем я не располагаю. По крайней мере, я не слышал, что в последнее время кто-то встретил бухарского оленя на территории нашего </w:t>
      </w:r>
      <w:proofErr w:type="spellStart"/>
      <w:r w:rsidRPr="00D14DC2">
        <w:rPr>
          <w:rFonts w:ascii="Times New Roman" w:hAnsi="Times New Roman" w:cs="Times New Roman"/>
        </w:rPr>
        <w:t>джамоата</w:t>
      </w:r>
      <w:proofErr w:type="spellEnd"/>
      <w:r w:rsidRPr="00D14DC2">
        <w:rPr>
          <w:rFonts w:ascii="Times New Roman" w:hAnsi="Times New Roman" w:cs="Times New Roman"/>
        </w:rPr>
        <w:t>.”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pStyle w:val="a5"/>
        <w:spacing w:before="60" w:afterLines="60" w:after="144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Экспериментальные работы по интродукции бухарского оленя в </w:t>
      </w:r>
      <w:proofErr w:type="spellStart"/>
      <w:r w:rsidRPr="00D14DC2">
        <w:rPr>
          <w:sz w:val="22"/>
          <w:szCs w:val="22"/>
        </w:rPr>
        <w:t>Сарыхосорском</w:t>
      </w:r>
      <w:proofErr w:type="spellEnd"/>
      <w:r w:rsidRPr="00D14DC2">
        <w:rPr>
          <w:sz w:val="22"/>
          <w:szCs w:val="22"/>
        </w:rPr>
        <w:t xml:space="preserve"> заказнике были начаты в сентябре </w:t>
      </w:r>
      <w:smartTag w:uri="urn:schemas-microsoft-com:office:smarttags" w:element="metricconverter">
        <w:smartTagPr>
          <w:attr w:name="ProductID" w:val="1972 г"/>
        </w:smartTagPr>
        <w:r w:rsidRPr="00D14DC2">
          <w:rPr>
            <w:sz w:val="22"/>
            <w:szCs w:val="22"/>
          </w:rPr>
          <w:t>1972 г</w:t>
        </w:r>
      </w:smartTag>
      <w:r w:rsidRPr="00D14DC2">
        <w:rPr>
          <w:sz w:val="22"/>
          <w:szCs w:val="22"/>
        </w:rPr>
        <w:t xml:space="preserve">. С этой целью на южном склоне </w:t>
      </w:r>
      <w:proofErr w:type="spellStart"/>
      <w:r w:rsidRPr="00D14DC2">
        <w:rPr>
          <w:sz w:val="22"/>
          <w:szCs w:val="22"/>
        </w:rPr>
        <w:t>Вахшского</w:t>
      </w:r>
      <w:proofErr w:type="spellEnd"/>
      <w:r w:rsidRPr="00D14DC2">
        <w:rPr>
          <w:sz w:val="22"/>
          <w:szCs w:val="22"/>
        </w:rPr>
        <w:t xml:space="preserve"> хребта (урочище </w:t>
      </w:r>
      <w:proofErr w:type="spellStart"/>
      <w:r w:rsidRPr="00D14DC2">
        <w:rPr>
          <w:sz w:val="22"/>
          <w:szCs w:val="22"/>
        </w:rPr>
        <w:t>Таикуталь</w:t>
      </w:r>
      <w:proofErr w:type="spellEnd"/>
      <w:r w:rsidRPr="00D14DC2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1650 м"/>
        </w:smartTagPr>
        <w:r w:rsidRPr="00D14DC2">
          <w:rPr>
            <w:sz w:val="22"/>
            <w:szCs w:val="22"/>
          </w:rPr>
          <w:t>1650 м</w:t>
        </w:r>
      </w:smartTag>
      <w:r w:rsidRPr="00D14DC2">
        <w:rPr>
          <w:sz w:val="22"/>
          <w:szCs w:val="22"/>
        </w:rPr>
        <w:t xml:space="preserve"> над </w:t>
      </w:r>
      <w:proofErr w:type="spellStart"/>
      <w:r w:rsidRPr="00D14DC2">
        <w:rPr>
          <w:sz w:val="22"/>
          <w:szCs w:val="22"/>
        </w:rPr>
        <w:t>ур.м</w:t>
      </w:r>
      <w:proofErr w:type="spellEnd"/>
      <w:r w:rsidRPr="00D14DC2">
        <w:rPr>
          <w:sz w:val="22"/>
          <w:szCs w:val="22"/>
        </w:rPr>
        <w:t xml:space="preserve">.) был построен вольер площадью </w:t>
      </w:r>
      <w:smartTag w:uri="urn:schemas-microsoft-com:office:smarttags" w:element="metricconverter">
        <w:smartTagPr>
          <w:attr w:name="ProductID" w:val="13 га"/>
        </w:smartTagPr>
        <w:r w:rsidRPr="00D14DC2">
          <w:rPr>
            <w:sz w:val="22"/>
            <w:szCs w:val="22"/>
          </w:rPr>
          <w:t>13 га</w:t>
        </w:r>
      </w:smartTag>
      <w:r w:rsidRPr="00D14DC2">
        <w:rPr>
          <w:sz w:val="22"/>
          <w:szCs w:val="22"/>
        </w:rPr>
        <w:t xml:space="preserve">. Из заповедников «Тигровая балка» и «Ромит» были завезены 9 разновозрастных оленей. Олени хорошо прижились к местным условиям. В </w:t>
      </w:r>
      <w:smartTag w:uri="urn:schemas-microsoft-com:office:smarttags" w:element="metricconverter">
        <w:smartTagPr>
          <w:attr w:name="ProductID" w:val="1979 г"/>
        </w:smartTagPr>
        <w:r w:rsidRPr="00D14DC2">
          <w:rPr>
            <w:sz w:val="22"/>
            <w:szCs w:val="22"/>
          </w:rPr>
          <w:t>1979 г</w:t>
        </w:r>
      </w:smartTag>
      <w:r w:rsidRPr="00D14DC2">
        <w:rPr>
          <w:sz w:val="22"/>
          <w:szCs w:val="22"/>
        </w:rPr>
        <w:t xml:space="preserve">. их численность стало 30 особей.  С созданием </w:t>
      </w:r>
      <w:proofErr w:type="spellStart"/>
      <w:r w:rsidRPr="00D14DC2">
        <w:rPr>
          <w:sz w:val="22"/>
          <w:szCs w:val="22"/>
        </w:rPr>
        <w:t>Ховалингского</w:t>
      </w:r>
      <w:proofErr w:type="spellEnd"/>
      <w:r w:rsidRPr="00D14DC2">
        <w:rPr>
          <w:sz w:val="22"/>
          <w:szCs w:val="22"/>
        </w:rPr>
        <w:t xml:space="preserve"> животноводческого комплекса в </w:t>
      </w:r>
      <w:smartTag w:uri="urn:schemas-microsoft-com:office:smarttags" w:element="metricconverter">
        <w:smartTagPr>
          <w:attr w:name="ProductID" w:val="1980 г"/>
        </w:smartTagPr>
        <w:r w:rsidRPr="00D14DC2">
          <w:rPr>
            <w:sz w:val="22"/>
            <w:szCs w:val="22"/>
          </w:rPr>
          <w:t>1980 г</w:t>
        </w:r>
      </w:smartTag>
      <w:r w:rsidRPr="00D14DC2">
        <w:rPr>
          <w:sz w:val="22"/>
          <w:szCs w:val="22"/>
        </w:rPr>
        <w:t xml:space="preserve">. поголовье оленей в </w:t>
      </w:r>
      <w:proofErr w:type="spellStart"/>
      <w:r w:rsidRPr="00D14DC2">
        <w:rPr>
          <w:sz w:val="22"/>
          <w:szCs w:val="22"/>
        </w:rPr>
        <w:t>Сарыхосорском</w:t>
      </w:r>
      <w:proofErr w:type="spellEnd"/>
      <w:r w:rsidRPr="00D14DC2">
        <w:rPr>
          <w:sz w:val="22"/>
          <w:szCs w:val="22"/>
        </w:rPr>
        <w:t xml:space="preserve"> заказнике было ликвидировано и реализовано республикам Казахстан и Узбекистан. В период гона, а также при отлове оленей во время ликвидации вольера, несколько самцов и самок оленей убежали и расселились между урочищами </w:t>
      </w:r>
      <w:proofErr w:type="spellStart"/>
      <w:r w:rsidRPr="00D14DC2">
        <w:rPr>
          <w:sz w:val="22"/>
          <w:szCs w:val="22"/>
        </w:rPr>
        <w:t>Таикуталь</w:t>
      </w:r>
      <w:proofErr w:type="spellEnd"/>
      <w:r w:rsidRPr="00D14DC2">
        <w:rPr>
          <w:sz w:val="22"/>
          <w:szCs w:val="22"/>
        </w:rPr>
        <w:t xml:space="preserve"> и </w:t>
      </w:r>
      <w:proofErr w:type="spellStart"/>
      <w:r w:rsidRPr="00D14DC2">
        <w:rPr>
          <w:sz w:val="22"/>
          <w:szCs w:val="22"/>
        </w:rPr>
        <w:t>Пештова</w:t>
      </w:r>
      <w:proofErr w:type="spellEnd"/>
      <w:r w:rsidRPr="00D14DC2">
        <w:rPr>
          <w:sz w:val="22"/>
          <w:szCs w:val="22"/>
        </w:rPr>
        <w:t xml:space="preserve">. Они хорошо акклиматизировались к местным условиям и дали приплод. К началу 90-х </w:t>
      </w:r>
      <w:proofErr w:type="spellStart"/>
      <w:r w:rsidRPr="00D14DC2">
        <w:rPr>
          <w:sz w:val="22"/>
          <w:szCs w:val="22"/>
        </w:rPr>
        <w:t>гг</w:t>
      </w:r>
      <w:proofErr w:type="spellEnd"/>
      <w:r w:rsidRPr="00D14DC2">
        <w:rPr>
          <w:sz w:val="22"/>
          <w:szCs w:val="22"/>
        </w:rPr>
        <w:t xml:space="preserve"> численность этой популяции составляла примерно 20 особей (Соков, 1993). За последние 10 лет достоверные сведения о численности этой популяции отсутствуют. В июле </w:t>
      </w:r>
      <w:smartTag w:uri="urn:schemas-microsoft-com:office:smarttags" w:element="metricconverter">
        <w:smartTagPr>
          <w:attr w:name="ProductID" w:val="2000 г"/>
        </w:smartTagPr>
        <w:r w:rsidRPr="00D14DC2">
          <w:rPr>
            <w:sz w:val="22"/>
            <w:szCs w:val="22"/>
          </w:rPr>
          <w:t>2000 г</w:t>
        </w:r>
      </w:smartTag>
      <w:r w:rsidRPr="00D14DC2">
        <w:rPr>
          <w:sz w:val="22"/>
          <w:szCs w:val="22"/>
        </w:rPr>
        <w:t xml:space="preserve">. при посещении территории </w:t>
      </w:r>
      <w:proofErr w:type="spellStart"/>
      <w:r w:rsidRPr="00D14DC2">
        <w:rPr>
          <w:sz w:val="22"/>
          <w:szCs w:val="22"/>
        </w:rPr>
        <w:t>Сарыхосорского</w:t>
      </w:r>
      <w:proofErr w:type="spellEnd"/>
      <w:r w:rsidRPr="00D14DC2">
        <w:rPr>
          <w:sz w:val="22"/>
          <w:szCs w:val="22"/>
        </w:rPr>
        <w:t xml:space="preserve"> заказника мы имели беседу с работниками </w:t>
      </w:r>
      <w:proofErr w:type="spellStart"/>
      <w:r w:rsidRPr="00D14DC2">
        <w:rPr>
          <w:sz w:val="22"/>
          <w:szCs w:val="22"/>
        </w:rPr>
        <w:t>Сарыхосорского</w:t>
      </w:r>
      <w:proofErr w:type="spellEnd"/>
      <w:r w:rsidRPr="00D14DC2">
        <w:rPr>
          <w:sz w:val="22"/>
          <w:szCs w:val="22"/>
        </w:rPr>
        <w:t xml:space="preserve"> лесхоза. По устному сообщению главного лесничего </w:t>
      </w:r>
      <w:proofErr w:type="spellStart"/>
      <w:r w:rsidRPr="00D14DC2">
        <w:rPr>
          <w:sz w:val="22"/>
          <w:szCs w:val="22"/>
        </w:rPr>
        <w:t>Ризвонова</w:t>
      </w:r>
      <w:proofErr w:type="spellEnd"/>
      <w:r w:rsidRPr="00D14DC2">
        <w:rPr>
          <w:sz w:val="22"/>
          <w:szCs w:val="22"/>
        </w:rPr>
        <w:t xml:space="preserve"> популяция бухарского оленя сохранилась между урочищами </w:t>
      </w:r>
      <w:proofErr w:type="spellStart"/>
      <w:r w:rsidRPr="00D14DC2">
        <w:rPr>
          <w:sz w:val="22"/>
          <w:szCs w:val="22"/>
        </w:rPr>
        <w:t>Таикуталь</w:t>
      </w:r>
      <w:proofErr w:type="spellEnd"/>
      <w:r w:rsidRPr="00D14DC2">
        <w:rPr>
          <w:sz w:val="22"/>
          <w:szCs w:val="22"/>
        </w:rPr>
        <w:t xml:space="preserve"> и </w:t>
      </w:r>
      <w:proofErr w:type="spellStart"/>
      <w:r w:rsidRPr="00D14DC2">
        <w:rPr>
          <w:sz w:val="22"/>
          <w:szCs w:val="22"/>
        </w:rPr>
        <w:t>Пештова</w:t>
      </w:r>
      <w:proofErr w:type="spellEnd"/>
      <w:r w:rsidRPr="00D14DC2">
        <w:rPr>
          <w:sz w:val="22"/>
          <w:szCs w:val="22"/>
        </w:rPr>
        <w:t xml:space="preserve"> примерно в количестве 20-25 особей. Выяснение состояния популяции бухарского оленя в бывшем заказнике </w:t>
      </w:r>
      <w:proofErr w:type="spellStart"/>
      <w:r w:rsidRPr="00D14DC2">
        <w:rPr>
          <w:sz w:val="22"/>
          <w:szCs w:val="22"/>
        </w:rPr>
        <w:t>Сарыхосор</w:t>
      </w:r>
      <w:proofErr w:type="spellEnd"/>
      <w:r w:rsidRPr="00D14DC2">
        <w:rPr>
          <w:sz w:val="22"/>
          <w:szCs w:val="22"/>
        </w:rPr>
        <w:t xml:space="preserve"> требует специального исследования.  Территория бывшего </w:t>
      </w:r>
      <w:proofErr w:type="spellStart"/>
      <w:r w:rsidRPr="00D14DC2">
        <w:rPr>
          <w:sz w:val="22"/>
          <w:szCs w:val="22"/>
        </w:rPr>
        <w:t>Сарыхосорского</w:t>
      </w:r>
      <w:proofErr w:type="spellEnd"/>
      <w:r w:rsidRPr="00D14DC2">
        <w:rPr>
          <w:sz w:val="22"/>
          <w:szCs w:val="22"/>
        </w:rPr>
        <w:t xml:space="preserve"> заказника специалистами (Банников и др., 1977; Соков, 1993) оценена наиболее благоприятными </w:t>
      </w:r>
      <w:r w:rsidR="00D14DC2" w:rsidRPr="00D14DC2">
        <w:rPr>
          <w:sz w:val="22"/>
          <w:szCs w:val="22"/>
        </w:rPr>
        <w:t>и перспективными</w:t>
      </w:r>
      <w:r w:rsidRPr="00D14DC2">
        <w:rPr>
          <w:sz w:val="22"/>
          <w:szCs w:val="22"/>
        </w:rPr>
        <w:t xml:space="preserve"> для искусственного расселения бухарского оленя, чем угодья заповедника «Ромит». Склоны </w:t>
      </w:r>
      <w:proofErr w:type="spellStart"/>
      <w:r w:rsidRPr="00D14DC2">
        <w:rPr>
          <w:sz w:val="22"/>
          <w:szCs w:val="22"/>
        </w:rPr>
        <w:t>Вахшского</w:t>
      </w:r>
      <w:proofErr w:type="spellEnd"/>
      <w:r w:rsidRPr="00D14DC2">
        <w:rPr>
          <w:sz w:val="22"/>
          <w:szCs w:val="22"/>
        </w:rPr>
        <w:t xml:space="preserve"> хребта в пределах заказника относительно пологие, почва суглинистая, что создает хорошие условия для пышной древесно-кустарниковой и травянистой растительности. Особенно благоприятна обширная долина </w:t>
      </w:r>
      <w:proofErr w:type="spellStart"/>
      <w:r w:rsidRPr="00D14DC2">
        <w:rPr>
          <w:sz w:val="22"/>
          <w:szCs w:val="22"/>
        </w:rPr>
        <w:t>р.Шуробдарьи</w:t>
      </w:r>
      <w:proofErr w:type="spellEnd"/>
      <w:r w:rsidRPr="00D14DC2">
        <w:rPr>
          <w:sz w:val="22"/>
          <w:szCs w:val="22"/>
        </w:rPr>
        <w:t xml:space="preserve">, заросшая местами густой тугайной растительности, состоящей из гребенщика, облепихи, лоха, ивы. Здесь пригодная для оленей территория составляет примерно 10 </w:t>
      </w:r>
      <w:proofErr w:type="spellStart"/>
      <w:r w:rsidRPr="00D14DC2">
        <w:rPr>
          <w:sz w:val="22"/>
          <w:szCs w:val="22"/>
        </w:rPr>
        <w:t>тыс.га</w:t>
      </w:r>
      <w:proofErr w:type="spellEnd"/>
      <w:r w:rsidRPr="00D14DC2">
        <w:rPr>
          <w:sz w:val="22"/>
          <w:szCs w:val="22"/>
        </w:rPr>
        <w:t>, на которой возможно содержание 400-500 голов.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то же время из бесед с пограничниками выяснилось, что они постоянно встречают оленя на пограничных участках. О численности им к сожалению ничего не известно. Для уточнения этих данных мы вышли с письмом к командованию российских погранвойск в Таджикистане с просьбой оказать содействие в сборе достоверной информации о состоянии популяции Бухарского оленя в пограничной зоне вдоль реки Пяндж на участках 11 и 12 погранзастав.   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«</w:t>
      </w:r>
      <w:proofErr w:type="spellStart"/>
      <w:r w:rsidRPr="00D14DC2">
        <w:rPr>
          <w:rFonts w:ascii="Times New Roman" w:hAnsi="Times New Roman" w:cs="Times New Roman"/>
          <w:b/>
        </w:rPr>
        <w:t>Кусавлисай</w:t>
      </w:r>
      <w:proofErr w:type="spellEnd"/>
      <w:r w:rsidRPr="00D14DC2">
        <w:rPr>
          <w:rFonts w:ascii="Times New Roman" w:hAnsi="Times New Roman" w:cs="Times New Roman"/>
          <w:b/>
        </w:rPr>
        <w:t>»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период с 19 по 22 сентября </w:t>
      </w:r>
      <w:r w:rsidR="00D14DC2" w:rsidRPr="00D14DC2">
        <w:rPr>
          <w:rFonts w:ascii="Times New Roman" w:hAnsi="Times New Roman" w:cs="Times New Roman"/>
        </w:rPr>
        <w:t>нами был</w:t>
      </w:r>
      <w:r w:rsidRPr="00D14DC2">
        <w:rPr>
          <w:rFonts w:ascii="Times New Roman" w:hAnsi="Times New Roman" w:cs="Times New Roman"/>
        </w:rPr>
        <w:t xml:space="preserve"> обследован заказник «</w:t>
      </w:r>
      <w:proofErr w:type="spellStart"/>
      <w:r w:rsidRPr="00D14DC2">
        <w:rPr>
          <w:rFonts w:ascii="Times New Roman" w:hAnsi="Times New Roman" w:cs="Times New Roman"/>
        </w:rPr>
        <w:t>Кусавлисай</w:t>
      </w:r>
      <w:proofErr w:type="spellEnd"/>
      <w:r w:rsidRPr="00D14DC2">
        <w:rPr>
          <w:rFonts w:ascii="Times New Roman" w:hAnsi="Times New Roman" w:cs="Times New Roman"/>
        </w:rPr>
        <w:t xml:space="preserve">». Основан в 70-е годы прошлого века. Общая площадь порядка 20 </w:t>
      </w:r>
      <w:proofErr w:type="spellStart"/>
      <w:r w:rsidRPr="00D14DC2">
        <w:rPr>
          <w:rFonts w:ascii="Times New Roman" w:hAnsi="Times New Roman" w:cs="Times New Roman"/>
        </w:rPr>
        <w:t>тыс.га</w:t>
      </w:r>
      <w:proofErr w:type="spellEnd"/>
      <w:r w:rsidRPr="00D14DC2">
        <w:rPr>
          <w:rFonts w:ascii="Times New Roman" w:hAnsi="Times New Roman" w:cs="Times New Roman"/>
        </w:rPr>
        <w:t xml:space="preserve">. Основная цель создания сохранение типичных </w:t>
      </w:r>
      <w:proofErr w:type="spellStart"/>
      <w:r w:rsidRPr="00D14DC2">
        <w:rPr>
          <w:rFonts w:ascii="Times New Roman" w:hAnsi="Times New Roman" w:cs="Times New Roman"/>
        </w:rPr>
        <w:t>арчевых</w:t>
      </w:r>
      <w:proofErr w:type="spellEnd"/>
      <w:r w:rsidRPr="00D14DC2">
        <w:rPr>
          <w:rFonts w:ascii="Times New Roman" w:hAnsi="Times New Roman" w:cs="Times New Roman"/>
        </w:rPr>
        <w:t xml:space="preserve"> лесов на южном склоне Туркестанского хребта. Граничит с </w:t>
      </w:r>
      <w:proofErr w:type="spellStart"/>
      <w:r w:rsidRPr="00D14DC2">
        <w:rPr>
          <w:rFonts w:ascii="Times New Roman" w:hAnsi="Times New Roman" w:cs="Times New Roman"/>
        </w:rPr>
        <w:t>Зааминским</w:t>
      </w:r>
      <w:proofErr w:type="spellEnd"/>
      <w:r w:rsidRPr="00D14DC2">
        <w:rPr>
          <w:rFonts w:ascii="Times New Roman" w:hAnsi="Times New Roman" w:cs="Times New Roman"/>
        </w:rPr>
        <w:t xml:space="preserve"> заповедником расположенным в Республике Узбекистан. Олень завозился в начале 80-х годов из заповедника «</w:t>
      </w:r>
      <w:proofErr w:type="spellStart"/>
      <w:r w:rsidRPr="00D14DC2">
        <w:rPr>
          <w:rFonts w:ascii="Times New Roman" w:hAnsi="Times New Roman" w:cs="Times New Roman"/>
        </w:rPr>
        <w:t>Рамит</w:t>
      </w:r>
      <w:proofErr w:type="spellEnd"/>
      <w:r w:rsidRPr="00D14DC2">
        <w:rPr>
          <w:rFonts w:ascii="Times New Roman" w:hAnsi="Times New Roman" w:cs="Times New Roman"/>
        </w:rPr>
        <w:t xml:space="preserve">». В беседе с нами сотрудники заказника сообщили, </w:t>
      </w:r>
      <w:r w:rsidR="00D14DC2" w:rsidRPr="00D14DC2">
        <w:rPr>
          <w:rFonts w:ascii="Times New Roman" w:hAnsi="Times New Roman" w:cs="Times New Roman"/>
        </w:rPr>
        <w:t>что опыт</w:t>
      </w:r>
      <w:r w:rsidRPr="00D14DC2">
        <w:rPr>
          <w:rFonts w:ascii="Times New Roman" w:hAnsi="Times New Roman" w:cs="Times New Roman"/>
        </w:rPr>
        <w:t xml:space="preserve"> содержания оленей в </w:t>
      </w:r>
      <w:r w:rsidRPr="00D14DC2">
        <w:rPr>
          <w:rFonts w:ascii="Times New Roman" w:hAnsi="Times New Roman" w:cs="Times New Roman"/>
        </w:rPr>
        <w:lastRenderedPageBreak/>
        <w:t xml:space="preserve">заказнике показал, что, хорошо чувствуя себя в бесснежный период, они не могли без поддержки со стороны человека продержаться в период зимний, из-за глубокого снежного покрова. Одновременно олени зимой оказались легкодоступной добычей для хищников, в первую очередь волков. В 1985 году было принято решение вывезти оленей из заказника. На сегодня на территории заказника оленей нет. Тем не менее, существует возможность создания </w:t>
      </w:r>
      <w:proofErr w:type="spellStart"/>
      <w:r w:rsidRPr="00D14DC2">
        <w:rPr>
          <w:rFonts w:ascii="Times New Roman" w:hAnsi="Times New Roman" w:cs="Times New Roman"/>
        </w:rPr>
        <w:t>полувольной</w:t>
      </w:r>
      <w:proofErr w:type="spellEnd"/>
      <w:r w:rsidRPr="00D14DC2">
        <w:rPr>
          <w:rFonts w:ascii="Times New Roman" w:hAnsi="Times New Roman" w:cs="Times New Roman"/>
        </w:rPr>
        <w:t xml:space="preserve"> резервной популяции оленя в пределах заказника, с переводом животных в зимний период на вольерное содержание.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«</w:t>
      </w:r>
      <w:proofErr w:type="spellStart"/>
      <w:r w:rsidRPr="00D14DC2">
        <w:rPr>
          <w:rFonts w:ascii="Times New Roman" w:hAnsi="Times New Roman" w:cs="Times New Roman"/>
          <w:b/>
        </w:rPr>
        <w:t>Заравшанский</w:t>
      </w:r>
      <w:proofErr w:type="spellEnd"/>
      <w:r w:rsidRPr="00D14DC2">
        <w:rPr>
          <w:rFonts w:ascii="Times New Roman" w:hAnsi="Times New Roman" w:cs="Times New Roman"/>
          <w:b/>
        </w:rPr>
        <w:t>»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период с 23 по 25 сентября мы обследовали заказник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>». Заказник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 xml:space="preserve">» также основан в 70-е годы прошлого века. Общая площадь 2,38 </w:t>
      </w:r>
      <w:proofErr w:type="spellStart"/>
      <w:r w:rsidRPr="00D14DC2">
        <w:rPr>
          <w:rFonts w:ascii="Times New Roman" w:hAnsi="Times New Roman" w:cs="Times New Roman"/>
        </w:rPr>
        <w:t>тыс.га</w:t>
      </w:r>
      <w:proofErr w:type="spellEnd"/>
      <w:r w:rsidRPr="00D14DC2">
        <w:rPr>
          <w:rFonts w:ascii="Times New Roman" w:hAnsi="Times New Roman" w:cs="Times New Roman"/>
        </w:rPr>
        <w:t xml:space="preserve">. Основная цель создания заказника сохранение тугайного комплекса поймы реки Заравшан и естественной популяции </w:t>
      </w:r>
      <w:proofErr w:type="spellStart"/>
      <w:r w:rsidRPr="00D14DC2">
        <w:rPr>
          <w:rFonts w:ascii="Times New Roman" w:hAnsi="Times New Roman" w:cs="Times New Roman"/>
        </w:rPr>
        <w:t>заравшанского</w:t>
      </w:r>
      <w:proofErr w:type="spellEnd"/>
      <w:r w:rsidRPr="00D14DC2">
        <w:rPr>
          <w:rFonts w:ascii="Times New Roman" w:hAnsi="Times New Roman" w:cs="Times New Roman"/>
        </w:rPr>
        <w:t xml:space="preserve"> подвида обыкновенного фазана. Граничит с </w:t>
      </w:r>
      <w:proofErr w:type="spellStart"/>
      <w:r w:rsidRPr="00D14DC2">
        <w:rPr>
          <w:rFonts w:ascii="Times New Roman" w:hAnsi="Times New Roman" w:cs="Times New Roman"/>
        </w:rPr>
        <w:t>Заравшанским</w:t>
      </w:r>
      <w:proofErr w:type="spellEnd"/>
      <w:r w:rsidRPr="00D14DC2">
        <w:rPr>
          <w:rFonts w:ascii="Times New Roman" w:hAnsi="Times New Roman" w:cs="Times New Roman"/>
        </w:rPr>
        <w:t xml:space="preserve"> заповедником (Республика Узбекистан).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заказнике сохраняется типичный </w:t>
      </w:r>
      <w:proofErr w:type="spellStart"/>
      <w:r w:rsidRPr="00D14DC2">
        <w:rPr>
          <w:rFonts w:ascii="Times New Roman" w:hAnsi="Times New Roman" w:cs="Times New Roman"/>
        </w:rPr>
        <w:t>тугайник</w:t>
      </w:r>
      <w:proofErr w:type="spellEnd"/>
      <w:r w:rsidRPr="00D14DC2">
        <w:rPr>
          <w:rFonts w:ascii="Times New Roman" w:hAnsi="Times New Roman" w:cs="Times New Roman"/>
        </w:rPr>
        <w:t xml:space="preserve">, основу которого составляют лох, облепиха, различные виды ив. В последнее время сильно разрослась случайно завезенная на территорию заказника садовая ежевика. </w:t>
      </w:r>
      <w:proofErr w:type="spellStart"/>
      <w:r w:rsidRPr="00D14DC2">
        <w:rPr>
          <w:rFonts w:ascii="Times New Roman" w:hAnsi="Times New Roman" w:cs="Times New Roman"/>
        </w:rPr>
        <w:t>Тугаи</w:t>
      </w:r>
      <w:proofErr w:type="spellEnd"/>
      <w:r w:rsidRPr="00D14DC2">
        <w:rPr>
          <w:rFonts w:ascii="Times New Roman" w:hAnsi="Times New Roman" w:cs="Times New Roman"/>
        </w:rPr>
        <w:t xml:space="preserve"> во всех направлениях прорезаны протоками реки Заравшан.  Все это создает прекрасную кормовую базу для оленей и фазанов, а также заросли из-за своей труднопроходимости служат хорошим укрытием для животных.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По словам директора </w:t>
      </w:r>
      <w:proofErr w:type="spellStart"/>
      <w:r w:rsidRPr="00D14DC2">
        <w:rPr>
          <w:rFonts w:ascii="Times New Roman" w:hAnsi="Times New Roman" w:cs="Times New Roman"/>
        </w:rPr>
        <w:t>Пенджикентского</w:t>
      </w:r>
      <w:proofErr w:type="spellEnd"/>
      <w:r w:rsidRPr="00D14DC2">
        <w:rPr>
          <w:rFonts w:ascii="Times New Roman" w:hAnsi="Times New Roman" w:cs="Times New Roman"/>
        </w:rPr>
        <w:t xml:space="preserve"> лесхоза </w:t>
      </w:r>
      <w:proofErr w:type="spellStart"/>
      <w:r w:rsidRPr="00D14DC2">
        <w:rPr>
          <w:rFonts w:ascii="Times New Roman" w:hAnsi="Times New Roman" w:cs="Times New Roman"/>
        </w:rPr>
        <w:t>М.Султонова</w:t>
      </w:r>
      <w:proofErr w:type="spellEnd"/>
      <w:r w:rsidRPr="00D14DC2">
        <w:rPr>
          <w:rFonts w:ascii="Times New Roman" w:hAnsi="Times New Roman" w:cs="Times New Roman"/>
        </w:rPr>
        <w:t>, в подчинении которого находится заказник, олени были завезены в заказник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>» из заказника «</w:t>
      </w:r>
      <w:proofErr w:type="spellStart"/>
      <w:r w:rsidRPr="00D14DC2">
        <w:rPr>
          <w:rFonts w:ascii="Times New Roman" w:hAnsi="Times New Roman" w:cs="Times New Roman"/>
        </w:rPr>
        <w:t>Кусавлисай</w:t>
      </w:r>
      <w:proofErr w:type="spellEnd"/>
      <w:r w:rsidRPr="00D14DC2">
        <w:rPr>
          <w:rFonts w:ascii="Times New Roman" w:hAnsi="Times New Roman" w:cs="Times New Roman"/>
        </w:rPr>
        <w:t xml:space="preserve">» в количестве 14 голов в 1985 году. В первое время животные содержались в вольерах. Однако вскоре начался падеж по причине гельминтозов и было принято решение выпустить оленей в природу. Олени достаточно быстро освоили границы заказника и близлежащей территории. По счастью этот район Таджикистана не пострадал в период гражданской войны 1992-97 годов. Так как район является пограничным с Республикой Узбекистан, охрана границы была усилена, как с таджикской, так и узбекской стороны. В то же время у населения была изъята большая </w:t>
      </w:r>
      <w:r w:rsidR="00D14DC2" w:rsidRPr="00D14DC2">
        <w:rPr>
          <w:rFonts w:ascii="Times New Roman" w:hAnsi="Times New Roman" w:cs="Times New Roman"/>
        </w:rPr>
        <w:t>часть охотничьего</w:t>
      </w:r>
      <w:r w:rsidRPr="00D14DC2">
        <w:rPr>
          <w:rFonts w:ascii="Times New Roman" w:hAnsi="Times New Roman" w:cs="Times New Roman"/>
        </w:rPr>
        <w:t xml:space="preserve"> оружия. Это способствовало сокращению браконьерства и, как следствие, росту численности бухарского оленя. На сегодня популяция оленя в заказнике колеблется в пределах 24-26 особей (официальные цифры лесхоза). Однако директор </w:t>
      </w:r>
      <w:proofErr w:type="spellStart"/>
      <w:r w:rsidRPr="00D14DC2">
        <w:rPr>
          <w:rFonts w:ascii="Times New Roman" w:hAnsi="Times New Roman" w:cs="Times New Roman"/>
        </w:rPr>
        <w:t>Пенджикентского</w:t>
      </w:r>
      <w:proofErr w:type="spellEnd"/>
      <w:r w:rsidRPr="00D14DC2">
        <w:rPr>
          <w:rFonts w:ascii="Times New Roman" w:hAnsi="Times New Roman" w:cs="Times New Roman"/>
        </w:rPr>
        <w:t xml:space="preserve"> лесхоза считает, что реальная численность достигает 35-40 особей. Он мотивирует это тем, что большая часть оленей находится за пределами заказника. В летний период олени переходят через реку Заравшан и поселяются на южных склонах Туркестанского хребта, там их меньше беспокоят кровососущие насекомые. Обратно в тугайную часть заказника олени возвращаются только в период гона – сентябрь-октябрь. Так же часть оленей переходит на территорию </w:t>
      </w:r>
      <w:proofErr w:type="spellStart"/>
      <w:r w:rsidRPr="00D14DC2">
        <w:rPr>
          <w:rFonts w:ascii="Times New Roman" w:hAnsi="Times New Roman" w:cs="Times New Roman"/>
        </w:rPr>
        <w:t>Заравшанского</w:t>
      </w:r>
      <w:proofErr w:type="spellEnd"/>
      <w:r w:rsidRPr="00D14DC2">
        <w:rPr>
          <w:rFonts w:ascii="Times New Roman" w:hAnsi="Times New Roman" w:cs="Times New Roman"/>
        </w:rPr>
        <w:t xml:space="preserve"> заповедника Республики Узбекистан. Это подтвердила нам в частной беседе и </w:t>
      </w:r>
      <w:proofErr w:type="spellStart"/>
      <w:r w:rsidRPr="00D14DC2">
        <w:rPr>
          <w:rFonts w:ascii="Times New Roman" w:hAnsi="Times New Roman" w:cs="Times New Roman"/>
        </w:rPr>
        <w:t>О.Б.Переладова</w:t>
      </w:r>
      <w:proofErr w:type="spellEnd"/>
      <w:r w:rsidRPr="00D14DC2">
        <w:rPr>
          <w:rFonts w:ascii="Times New Roman" w:hAnsi="Times New Roman" w:cs="Times New Roman"/>
        </w:rPr>
        <w:t xml:space="preserve">. Дирекция лесхоза считает, что на территории РУ даже отлавливают оленей перешедших из РТ. </w:t>
      </w:r>
      <w:proofErr w:type="spellStart"/>
      <w:r w:rsidRPr="00D14DC2">
        <w:rPr>
          <w:rFonts w:ascii="Times New Roman" w:hAnsi="Times New Roman" w:cs="Times New Roman"/>
        </w:rPr>
        <w:t>Пограничность</w:t>
      </w:r>
      <w:proofErr w:type="spellEnd"/>
      <w:r w:rsidRPr="00D14DC2">
        <w:rPr>
          <w:rFonts w:ascii="Times New Roman" w:hAnsi="Times New Roman" w:cs="Times New Roman"/>
        </w:rPr>
        <w:t xml:space="preserve"> двух природоохранных территорий дает дополнительные возможности в организации эффективной охраны бухарского оленя в пойме реки Заравшан в рамках Меморандума по бухарскому оленю, подписанному в том числе и республиками Таджикистан и Узбекистан.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любом случае популяция бухарского оленя в заказнике видимо достигла своего максимума и вряд ли стоит ожидать ее дальнейшего роста, что обусловлено ограниченным местообитанием. Считаем возможным начать расселение оленя из заказника в другие места обитания в количестве одной-двух пар в год.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Заповедник «</w:t>
      </w:r>
      <w:proofErr w:type="spellStart"/>
      <w:r w:rsidRPr="00D14DC2">
        <w:rPr>
          <w:rFonts w:ascii="Times New Roman" w:hAnsi="Times New Roman" w:cs="Times New Roman"/>
          <w:b/>
        </w:rPr>
        <w:t>Рамит</w:t>
      </w:r>
      <w:proofErr w:type="spellEnd"/>
      <w:r w:rsidRPr="00D14DC2">
        <w:rPr>
          <w:rFonts w:ascii="Times New Roman" w:hAnsi="Times New Roman" w:cs="Times New Roman"/>
          <w:b/>
        </w:rPr>
        <w:t>»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Заповедник «</w:t>
      </w:r>
      <w:proofErr w:type="spellStart"/>
      <w:r w:rsidR="00D14DC2" w:rsidRPr="00D14DC2">
        <w:rPr>
          <w:rFonts w:ascii="Times New Roman" w:hAnsi="Times New Roman" w:cs="Times New Roman"/>
        </w:rPr>
        <w:t>Рамит</w:t>
      </w:r>
      <w:proofErr w:type="spellEnd"/>
      <w:r w:rsidR="00D14DC2" w:rsidRPr="00D14DC2">
        <w:rPr>
          <w:rFonts w:ascii="Times New Roman" w:hAnsi="Times New Roman" w:cs="Times New Roman"/>
        </w:rPr>
        <w:t>» организован</w:t>
      </w:r>
      <w:r w:rsidRPr="00D14DC2">
        <w:rPr>
          <w:rFonts w:ascii="Times New Roman" w:hAnsi="Times New Roman" w:cs="Times New Roman"/>
        </w:rPr>
        <w:t xml:space="preserve"> в 1959 году на южном склоне </w:t>
      </w:r>
      <w:proofErr w:type="spellStart"/>
      <w:r w:rsidRPr="00D14DC2">
        <w:rPr>
          <w:rFonts w:ascii="Times New Roman" w:hAnsi="Times New Roman" w:cs="Times New Roman"/>
        </w:rPr>
        <w:t>Гиссарского</w:t>
      </w:r>
      <w:proofErr w:type="spellEnd"/>
      <w:r w:rsidRPr="00D14DC2">
        <w:rPr>
          <w:rFonts w:ascii="Times New Roman" w:hAnsi="Times New Roman" w:cs="Times New Roman"/>
        </w:rPr>
        <w:t xml:space="preserve"> хребта. Общая площадь 16 </w:t>
      </w:r>
      <w:proofErr w:type="spellStart"/>
      <w:r w:rsidRPr="00D14DC2">
        <w:rPr>
          <w:rFonts w:ascii="Times New Roman" w:hAnsi="Times New Roman" w:cs="Times New Roman"/>
        </w:rPr>
        <w:t>тыс.га</w:t>
      </w:r>
      <w:proofErr w:type="spellEnd"/>
      <w:proofErr w:type="gramStart"/>
      <w:r w:rsidRPr="00D14DC2">
        <w:rPr>
          <w:rFonts w:ascii="Times New Roman" w:hAnsi="Times New Roman" w:cs="Times New Roman"/>
        </w:rPr>
        <w:t>.</w:t>
      </w:r>
      <w:bookmarkStart w:id="0" w:name="_GoBack"/>
      <w:bookmarkEnd w:id="0"/>
      <w:r w:rsidRPr="00D14DC2">
        <w:rPr>
          <w:rFonts w:ascii="Times New Roman" w:hAnsi="Times New Roman" w:cs="Times New Roman"/>
        </w:rPr>
        <w:t xml:space="preserve"> в</w:t>
      </w:r>
      <w:proofErr w:type="gramEnd"/>
      <w:r w:rsidRPr="00D14DC2">
        <w:rPr>
          <w:rFonts w:ascii="Times New Roman" w:hAnsi="Times New Roman" w:cs="Times New Roman"/>
        </w:rPr>
        <w:t xml:space="preserve"> верховьях реки </w:t>
      </w:r>
      <w:proofErr w:type="spellStart"/>
      <w:r w:rsidRPr="00D14DC2">
        <w:rPr>
          <w:rFonts w:ascii="Times New Roman" w:hAnsi="Times New Roman" w:cs="Times New Roman"/>
        </w:rPr>
        <w:t>Кафирниган</w:t>
      </w:r>
      <w:proofErr w:type="spellEnd"/>
      <w:r w:rsidRPr="00D14DC2">
        <w:rPr>
          <w:rFonts w:ascii="Times New Roman" w:hAnsi="Times New Roman" w:cs="Times New Roman"/>
        </w:rPr>
        <w:t>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Административно заповедник относится к </w:t>
      </w:r>
      <w:proofErr w:type="spellStart"/>
      <w:proofErr w:type="gramStart"/>
      <w:r w:rsidRPr="00D14DC2">
        <w:rPr>
          <w:rFonts w:ascii="Times New Roman" w:hAnsi="Times New Roman" w:cs="Times New Roman"/>
        </w:rPr>
        <w:t>Вахдатскому</w:t>
      </w:r>
      <w:proofErr w:type="spellEnd"/>
      <w:r w:rsidRPr="00D14DC2">
        <w:rPr>
          <w:rFonts w:ascii="Times New Roman" w:hAnsi="Times New Roman" w:cs="Times New Roman"/>
        </w:rPr>
        <w:t>(</w:t>
      </w:r>
      <w:proofErr w:type="gramEnd"/>
      <w:r w:rsidRPr="00D14DC2">
        <w:rPr>
          <w:rFonts w:ascii="Times New Roman" w:hAnsi="Times New Roman" w:cs="Times New Roman"/>
        </w:rPr>
        <w:t xml:space="preserve">ранее </w:t>
      </w:r>
      <w:proofErr w:type="spellStart"/>
      <w:r w:rsidRPr="00D14DC2">
        <w:rPr>
          <w:rFonts w:ascii="Times New Roman" w:hAnsi="Times New Roman" w:cs="Times New Roman"/>
        </w:rPr>
        <w:t>Ордженикидзеабадскому</w:t>
      </w:r>
      <w:proofErr w:type="spellEnd"/>
      <w:r w:rsidRPr="00D14DC2">
        <w:rPr>
          <w:rFonts w:ascii="Times New Roman" w:hAnsi="Times New Roman" w:cs="Times New Roman"/>
        </w:rPr>
        <w:t>) району. Подчиняется ЛХПО «</w:t>
      </w:r>
      <w:proofErr w:type="spellStart"/>
      <w:r w:rsidRPr="00D14DC2">
        <w:rPr>
          <w:rFonts w:ascii="Times New Roman" w:hAnsi="Times New Roman" w:cs="Times New Roman"/>
        </w:rPr>
        <w:t>Таджиклесс</w:t>
      </w:r>
      <w:proofErr w:type="spellEnd"/>
      <w:r w:rsidRPr="00D14DC2">
        <w:rPr>
          <w:rFonts w:ascii="Times New Roman" w:hAnsi="Times New Roman" w:cs="Times New Roman"/>
        </w:rPr>
        <w:t xml:space="preserve">».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Бухарский олень </w:t>
      </w:r>
      <w:proofErr w:type="spellStart"/>
      <w:r w:rsidRPr="00D14DC2">
        <w:rPr>
          <w:rFonts w:ascii="Times New Roman" w:hAnsi="Times New Roman" w:cs="Times New Roman"/>
        </w:rPr>
        <w:t>интродуцирован</w:t>
      </w:r>
      <w:proofErr w:type="spellEnd"/>
      <w:r w:rsidRPr="00D14DC2">
        <w:rPr>
          <w:rFonts w:ascii="Times New Roman" w:hAnsi="Times New Roman" w:cs="Times New Roman"/>
        </w:rPr>
        <w:t xml:space="preserve"> в заповедник «</w:t>
      </w:r>
      <w:proofErr w:type="spellStart"/>
      <w:r w:rsidRPr="00D14DC2">
        <w:rPr>
          <w:rFonts w:ascii="Times New Roman" w:hAnsi="Times New Roman" w:cs="Times New Roman"/>
        </w:rPr>
        <w:t>Рамит</w:t>
      </w:r>
      <w:proofErr w:type="spellEnd"/>
      <w:r w:rsidRPr="00D14DC2">
        <w:rPr>
          <w:rFonts w:ascii="Times New Roman" w:hAnsi="Times New Roman" w:cs="Times New Roman"/>
        </w:rPr>
        <w:t>» из заповедника «Тигровая Балка» в 1961году. Численность популяции оленя в заповеднике достигла к 80-м годам порядка 250 осо</w:t>
      </w:r>
      <w:r w:rsidRPr="00D14DC2">
        <w:rPr>
          <w:rFonts w:ascii="Times New Roman" w:hAnsi="Times New Roman" w:cs="Times New Roman"/>
        </w:rPr>
        <w:lastRenderedPageBreak/>
        <w:t xml:space="preserve">бей. Именно из этого заповедника олень расселялся </w:t>
      </w:r>
      <w:r w:rsidR="00D14DC2" w:rsidRPr="00D14DC2">
        <w:rPr>
          <w:rFonts w:ascii="Times New Roman" w:hAnsi="Times New Roman" w:cs="Times New Roman"/>
        </w:rPr>
        <w:t>в заказники</w:t>
      </w:r>
      <w:r w:rsidRPr="00D14DC2">
        <w:rPr>
          <w:rFonts w:ascii="Times New Roman" w:hAnsi="Times New Roman" w:cs="Times New Roman"/>
        </w:rPr>
        <w:t xml:space="preserve"> Таджикистана и в другие республики Центральной Азии.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1989 году было принято постановление Совета министров Таджикской ССР «О восстановлении горных кишлаков». В список восстанавливаемых кишлаков попали и те, которые </w:t>
      </w:r>
      <w:r w:rsidR="00D14DC2" w:rsidRPr="00D14DC2">
        <w:rPr>
          <w:rFonts w:ascii="Times New Roman" w:hAnsi="Times New Roman" w:cs="Times New Roman"/>
        </w:rPr>
        <w:t>ранее располагались</w:t>
      </w:r>
      <w:r w:rsidRPr="00D14DC2">
        <w:rPr>
          <w:rFonts w:ascii="Times New Roman" w:hAnsi="Times New Roman" w:cs="Times New Roman"/>
        </w:rPr>
        <w:t xml:space="preserve"> на территории заповедника. Появление в заповеднике населенных пунктов отрицательно сказалось на состоянии популяции оленя. Начавшаяся в 1992 году гражданская война в период которой на территории заповедника велись ожесточенные боестолкновения привела к полному уничтожению Бухарского оленя в заповеднике.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2001 году поступило сообщение об обнаружении в заповеднике нескольких Бухарских оленей.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период с 15 по 18 сентября мы посетили заповедник «</w:t>
      </w:r>
      <w:proofErr w:type="spellStart"/>
      <w:r w:rsidRPr="00D14DC2">
        <w:rPr>
          <w:rFonts w:ascii="Times New Roman" w:hAnsi="Times New Roman" w:cs="Times New Roman"/>
        </w:rPr>
        <w:t>Рамит</w:t>
      </w:r>
      <w:proofErr w:type="spellEnd"/>
      <w:r w:rsidRPr="00D14DC2">
        <w:rPr>
          <w:rFonts w:ascii="Times New Roman" w:hAnsi="Times New Roman" w:cs="Times New Roman"/>
        </w:rPr>
        <w:t xml:space="preserve">». К сожалению, нам не удалось обнаружить никаких следов присутствия в заповеднике оленя. Дирекция заповедника подтвердила, что они </w:t>
      </w:r>
      <w:r w:rsidR="00D14DC2" w:rsidRPr="00D14DC2">
        <w:rPr>
          <w:rFonts w:ascii="Times New Roman" w:hAnsi="Times New Roman" w:cs="Times New Roman"/>
        </w:rPr>
        <w:t>проверили также</w:t>
      </w:r>
      <w:r w:rsidRPr="00D14DC2">
        <w:rPr>
          <w:rFonts w:ascii="Times New Roman" w:hAnsi="Times New Roman" w:cs="Times New Roman"/>
        </w:rPr>
        <w:t xml:space="preserve"> это сообщение и так же безрезультатно.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14DC2">
        <w:rPr>
          <w:rFonts w:ascii="Times New Roman" w:hAnsi="Times New Roman" w:cs="Times New Roman"/>
          <w:b/>
        </w:rPr>
        <w:t>Шахринавский</w:t>
      </w:r>
      <w:proofErr w:type="spellEnd"/>
      <w:r w:rsidRPr="00D14DC2">
        <w:rPr>
          <w:rFonts w:ascii="Times New Roman" w:hAnsi="Times New Roman" w:cs="Times New Roman"/>
          <w:b/>
        </w:rPr>
        <w:t xml:space="preserve"> питомник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условиях </w:t>
      </w:r>
      <w:r w:rsidRPr="00D14DC2">
        <w:rPr>
          <w:rFonts w:ascii="Times New Roman" w:hAnsi="Times New Roman" w:cs="Times New Roman"/>
          <w:lang w:val="en-US"/>
        </w:rPr>
        <w:t>ex</w:t>
      </w:r>
      <w:r w:rsidRPr="00D14DC2">
        <w:rPr>
          <w:rFonts w:ascii="Times New Roman" w:hAnsi="Times New Roman" w:cs="Times New Roman"/>
        </w:rPr>
        <w:t>-</w:t>
      </w:r>
      <w:proofErr w:type="spellStart"/>
      <w:r w:rsidRPr="00D14DC2">
        <w:rPr>
          <w:rFonts w:ascii="Times New Roman" w:hAnsi="Times New Roman" w:cs="Times New Roman"/>
          <w:lang w:val="en-US"/>
        </w:rPr>
        <w:t>siti</w:t>
      </w:r>
      <w:proofErr w:type="spellEnd"/>
      <w:r w:rsidRPr="00D14DC2">
        <w:rPr>
          <w:rFonts w:ascii="Times New Roman" w:hAnsi="Times New Roman" w:cs="Times New Roman"/>
        </w:rPr>
        <w:t xml:space="preserve"> Бухарский олень содержится в </w:t>
      </w:r>
      <w:proofErr w:type="spellStart"/>
      <w:r w:rsidRPr="00D14DC2">
        <w:rPr>
          <w:rFonts w:ascii="Times New Roman" w:hAnsi="Times New Roman" w:cs="Times New Roman"/>
        </w:rPr>
        <w:t>Шахринавском</w:t>
      </w:r>
      <w:proofErr w:type="spellEnd"/>
      <w:r w:rsidRPr="00D14DC2">
        <w:rPr>
          <w:rFonts w:ascii="Times New Roman" w:hAnsi="Times New Roman" w:cs="Times New Roman"/>
        </w:rPr>
        <w:t xml:space="preserve"> питомнике. Этот питомник был создав в 1985 году. Максимальное </w:t>
      </w:r>
      <w:proofErr w:type="spellStart"/>
      <w:r w:rsidRPr="00D14DC2">
        <w:rPr>
          <w:rFonts w:ascii="Times New Roman" w:hAnsi="Times New Roman" w:cs="Times New Roman"/>
        </w:rPr>
        <w:t>колочечство</w:t>
      </w:r>
      <w:proofErr w:type="spellEnd"/>
      <w:r w:rsidRPr="00D14DC2">
        <w:rPr>
          <w:rFonts w:ascii="Times New Roman" w:hAnsi="Times New Roman" w:cs="Times New Roman"/>
        </w:rPr>
        <w:t xml:space="preserve"> оленей в 1991 году составляло 35 особей. В последние годы в связи с тесным инбридингом наблюдается снижение плодовитости. За последние несколько лет получен лишь один олененок в 2003 году.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Дополнительные сведения по распространению и численности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center"/>
        <w:rPr>
          <w:rFonts w:ascii="Times New Roman" w:hAnsi="Times New Roman" w:cs="Times New Roman"/>
        </w:rPr>
      </w:pPr>
      <w:proofErr w:type="gramStart"/>
      <w:r w:rsidRPr="00D14DC2">
        <w:rPr>
          <w:rFonts w:ascii="Times New Roman" w:hAnsi="Times New Roman" w:cs="Times New Roman"/>
          <w:b/>
        </w:rPr>
        <w:t>бухарского</w:t>
      </w:r>
      <w:proofErr w:type="gramEnd"/>
      <w:r w:rsidRPr="00D14DC2">
        <w:rPr>
          <w:rFonts w:ascii="Times New Roman" w:hAnsi="Times New Roman" w:cs="Times New Roman"/>
          <w:b/>
        </w:rPr>
        <w:t xml:space="preserve"> оленя в Таджикистане в естественных местообитаниях.</w:t>
      </w:r>
    </w:p>
    <w:p w:rsidR="001C2997" w:rsidRPr="00D14DC2" w:rsidRDefault="001C2997" w:rsidP="00D14DC2">
      <w:pPr>
        <w:pStyle w:val="a5"/>
        <w:spacing w:before="60" w:afterLines="60" w:after="144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Естественная популяция бухарского оленя, кроме заповедника «Тигровая балка», ныне сохраняется в </w:t>
      </w:r>
      <w:proofErr w:type="spellStart"/>
      <w:r w:rsidRPr="00D14DC2">
        <w:rPr>
          <w:sz w:val="22"/>
          <w:szCs w:val="22"/>
        </w:rPr>
        <w:t>тугаях</w:t>
      </w:r>
      <w:proofErr w:type="spellEnd"/>
      <w:r w:rsidRPr="00D14DC2">
        <w:rPr>
          <w:sz w:val="22"/>
          <w:szCs w:val="22"/>
        </w:rPr>
        <w:t xml:space="preserve"> правобережья р. Пяндж, на приграничной с Афганистаном территории Московского и </w:t>
      </w:r>
      <w:proofErr w:type="spellStart"/>
      <w:r w:rsidRPr="00D14DC2">
        <w:rPr>
          <w:sz w:val="22"/>
          <w:szCs w:val="22"/>
        </w:rPr>
        <w:t>Пархарского</w:t>
      </w:r>
      <w:proofErr w:type="spellEnd"/>
      <w:r w:rsidRPr="00D14DC2">
        <w:rPr>
          <w:sz w:val="22"/>
          <w:szCs w:val="22"/>
        </w:rPr>
        <w:t xml:space="preserve"> районов </w:t>
      </w:r>
      <w:proofErr w:type="spellStart"/>
      <w:r w:rsidRPr="00D14DC2">
        <w:rPr>
          <w:sz w:val="22"/>
          <w:szCs w:val="22"/>
        </w:rPr>
        <w:t>Хатлонской</w:t>
      </w:r>
      <w:proofErr w:type="spellEnd"/>
      <w:r w:rsidRPr="00D14DC2">
        <w:rPr>
          <w:sz w:val="22"/>
          <w:szCs w:val="22"/>
        </w:rPr>
        <w:t xml:space="preserve"> области, о чем сообщают военнослужащие Российского погранвойска и местные жители этих приграничных районов. В конце 70-х </w:t>
      </w:r>
      <w:proofErr w:type="spellStart"/>
      <w:r w:rsidRPr="00D14DC2">
        <w:rPr>
          <w:sz w:val="22"/>
          <w:szCs w:val="22"/>
        </w:rPr>
        <w:t>гг</w:t>
      </w:r>
      <w:proofErr w:type="spellEnd"/>
      <w:r w:rsidRPr="00D14DC2">
        <w:rPr>
          <w:sz w:val="22"/>
          <w:szCs w:val="22"/>
        </w:rPr>
        <w:t xml:space="preserve"> общее поголовье бухарского оленя по тугайным зарослям Пянджа выше устья Вахша составляла около 240 голов; наиболее крупные популяции обитали в районах урочища </w:t>
      </w:r>
      <w:proofErr w:type="spellStart"/>
      <w:r w:rsidRPr="00D14DC2">
        <w:rPr>
          <w:sz w:val="22"/>
          <w:szCs w:val="22"/>
        </w:rPr>
        <w:t>Кокуль</w:t>
      </w:r>
      <w:proofErr w:type="spellEnd"/>
      <w:r w:rsidRPr="00D14DC2">
        <w:rPr>
          <w:sz w:val="22"/>
          <w:szCs w:val="22"/>
        </w:rPr>
        <w:t xml:space="preserve"> (около 120 голов) и урочища Саят (более 40 оленей). На других участках держали небольшие группы по 3-8 оленей (Банников и др., 1977).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сентябре </w:t>
      </w:r>
      <w:smartTag w:uri="urn:schemas-microsoft-com:office:smarttags" w:element="metricconverter">
        <w:smartTagPr>
          <w:attr w:name="ProductID" w:val="2003 г"/>
        </w:smartTagPr>
        <w:r w:rsidRPr="00D14DC2">
          <w:rPr>
            <w:rFonts w:ascii="Times New Roman" w:hAnsi="Times New Roman" w:cs="Times New Roman"/>
          </w:rPr>
          <w:t>2003 г</w:t>
        </w:r>
      </w:smartTag>
      <w:r w:rsidRPr="00D14DC2">
        <w:rPr>
          <w:rFonts w:ascii="Times New Roman" w:hAnsi="Times New Roman" w:cs="Times New Roman"/>
        </w:rPr>
        <w:t xml:space="preserve">. в беседу с нами местные жители пос. Чапаева Московского района подтверждали существование оленя в приграничных с Афганистаном </w:t>
      </w:r>
      <w:proofErr w:type="spellStart"/>
      <w:r w:rsidRPr="00D14DC2">
        <w:rPr>
          <w:rFonts w:ascii="Times New Roman" w:hAnsi="Times New Roman" w:cs="Times New Roman"/>
        </w:rPr>
        <w:t>тугаях</w:t>
      </w:r>
      <w:proofErr w:type="spellEnd"/>
      <w:r w:rsidRPr="00D14DC2">
        <w:rPr>
          <w:rFonts w:ascii="Times New Roman" w:hAnsi="Times New Roman" w:cs="Times New Roman"/>
        </w:rPr>
        <w:t xml:space="preserve"> этого поселка. По сообщению военнослужащего Российских погранвойск Якубова </w:t>
      </w:r>
      <w:proofErr w:type="spellStart"/>
      <w:r w:rsidRPr="00D14DC2">
        <w:rPr>
          <w:rFonts w:ascii="Times New Roman" w:hAnsi="Times New Roman" w:cs="Times New Roman"/>
        </w:rPr>
        <w:t>Усмонали</w:t>
      </w:r>
      <w:proofErr w:type="spellEnd"/>
      <w:r w:rsidRPr="00D14DC2">
        <w:rPr>
          <w:rFonts w:ascii="Times New Roman" w:hAnsi="Times New Roman" w:cs="Times New Roman"/>
        </w:rPr>
        <w:t xml:space="preserve">, небольшие стада бухарских оленей (2-3 особей) и рога оленей им встречены в приграничных с Афганистаном </w:t>
      </w:r>
      <w:proofErr w:type="spellStart"/>
      <w:r w:rsidRPr="00D14DC2">
        <w:rPr>
          <w:rFonts w:ascii="Times New Roman" w:hAnsi="Times New Roman" w:cs="Times New Roman"/>
        </w:rPr>
        <w:t>тугаев</w:t>
      </w:r>
      <w:proofErr w:type="spellEnd"/>
      <w:r w:rsidRPr="00D14DC2">
        <w:rPr>
          <w:rFonts w:ascii="Times New Roman" w:hAnsi="Times New Roman" w:cs="Times New Roman"/>
        </w:rPr>
        <w:t xml:space="preserve"> </w:t>
      </w:r>
      <w:proofErr w:type="spellStart"/>
      <w:r w:rsidRPr="00D14DC2">
        <w:rPr>
          <w:rFonts w:ascii="Times New Roman" w:hAnsi="Times New Roman" w:cs="Times New Roman"/>
        </w:rPr>
        <w:t>Пархарского</w:t>
      </w:r>
      <w:proofErr w:type="spellEnd"/>
      <w:r w:rsidRPr="00D14DC2">
        <w:rPr>
          <w:rFonts w:ascii="Times New Roman" w:hAnsi="Times New Roman" w:cs="Times New Roman"/>
        </w:rPr>
        <w:t xml:space="preserve"> района.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Выводы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результате проведенных исследований мы выяснили, что из всех мест интродукции Бухарский олень реально сохранился только в заказнике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>». Существует вероятность, что олень продолжает в небольшом количестве обитать в пойме реки Пяндж на участках 12 и 11 погранзастав. Общая численность оленя в местах интродукции по нашему мнению не превышает 50-55 особей, из них 24-26 в заказнике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 xml:space="preserve">» и примерно столько же в </w:t>
      </w:r>
      <w:proofErr w:type="spellStart"/>
      <w:proofErr w:type="gramStart"/>
      <w:r w:rsidRPr="00D14DC2">
        <w:rPr>
          <w:rFonts w:ascii="Times New Roman" w:hAnsi="Times New Roman" w:cs="Times New Roman"/>
        </w:rPr>
        <w:t>Сарихосоре</w:t>
      </w:r>
      <w:proofErr w:type="spellEnd"/>
      <w:r w:rsidRPr="00D14DC2">
        <w:rPr>
          <w:rFonts w:ascii="Times New Roman" w:hAnsi="Times New Roman" w:cs="Times New Roman"/>
        </w:rPr>
        <w:t>..</w:t>
      </w:r>
      <w:proofErr w:type="gramEnd"/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Предложения.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связи со стабилизацией ситуации в Республике Таджикистан и усилением природоохранной деятельности, считаем целесообразным возобновить работы по интродукции Бухарского оленя в заказники «</w:t>
      </w:r>
      <w:proofErr w:type="spellStart"/>
      <w:r w:rsidRPr="00D14DC2">
        <w:rPr>
          <w:rFonts w:ascii="Times New Roman" w:hAnsi="Times New Roman" w:cs="Times New Roman"/>
        </w:rPr>
        <w:t>Дашти-Джум</w:t>
      </w:r>
      <w:proofErr w:type="spellEnd"/>
      <w:r w:rsidRPr="00D14DC2">
        <w:rPr>
          <w:rFonts w:ascii="Times New Roman" w:hAnsi="Times New Roman" w:cs="Times New Roman"/>
        </w:rPr>
        <w:t>» и «</w:t>
      </w:r>
      <w:proofErr w:type="spellStart"/>
      <w:r w:rsidRPr="00D14DC2">
        <w:rPr>
          <w:rFonts w:ascii="Times New Roman" w:hAnsi="Times New Roman" w:cs="Times New Roman"/>
        </w:rPr>
        <w:t>Сарихосор</w:t>
      </w:r>
      <w:proofErr w:type="spellEnd"/>
      <w:r w:rsidRPr="00D14DC2">
        <w:rPr>
          <w:rFonts w:ascii="Times New Roman" w:hAnsi="Times New Roman" w:cs="Times New Roman"/>
        </w:rPr>
        <w:t xml:space="preserve">».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Разработать программу сотрудничества по сохранению Бухарского оленя между заказником «</w:t>
      </w:r>
      <w:proofErr w:type="spellStart"/>
      <w:r w:rsidRPr="00D14DC2">
        <w:rPr>
          <w:rFonts w:ascii="Times New Roman" w:hAnsi="Times New Roman" w:cs="Times New Roman"/>
        </w:rPr>
        <w:t>Заравшанский</w:t>
      </w:r>
      <w:proofErr w:type="spellEnd"/>
      <w:r w:rsidRPr="00D14DC2">
        <w:rPr>
          <w:rFonts w:ascii="Times New Roman" w:hAnsi="Times New Roman" w:cs="Times New Roman"/>
        </w:rPr>
        <w:t xml:space="preserve">» (Таджикистан) и </w:t>
      </w:r>
      <w:proofErr w:type="spellStart"/>
      <w:r w:rsidRPr="00D14DC2">
        <w:rPr>
          <w:rFonts w:ascii="Times New Roman" w:hAnsi="Times New Roman" w:cs="Times New Roman"/>
        </w:rPr>
        <w:t>Заравшанским</w:t>
      </w:r>
      <w:proofErr w:type="spellEnd"/>
      <w:r w:rsidRPr="00D14DC2">
        <w:rPr>
          <w:rFonts w:ascii="Times New Roman" w:hAnsi="Times New Roman" w:cs="Times New Roman"/>
        </w:rPr>
        <w:t xml:space="preserve"> заповедником (Узбекистан).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lastRenderedPageBreak/>
        <w:t xml:space="preserve">На базе </w:t>
      </w:r>
      <w:proofErr w:type="spellStart"/>
      <w:r w:rsidRPr="00D14DC2">
        <w:rPr>
          <w:rFonts w:ascii="Times New Roman" w:hAnsi="Times New Roman" w:cs="Times New Roman"/>
        </w:rPr>
        <w:t>Шахринавского</w:t>
      </w:r>
      <w:proofErr w:type="spellEnd"/>
      <w:r w:rsidRPr="00D14DC2">
        <w:rPr>
          <w:rFonts w:ascii="Times New Roman" w:hAnsi="Times New Roman" w:cs="Times New Roman"/>
        </w:rPr>
        <w:t xml:space="preserve"> питомника (южный склон </w:t>
      </w:r>
      <w:proofErr w:type="spellStart"/>
      <w:r w:rsidRPr="00D14DC2">
        <w:rPr>
          <w:rFonts w:ascii="Times New Roman" w:hAnsi="Times New Roman" w:cs="Times New Roman"/>
        </w:rPr>
        <w:t>Гиссарского</w:t>
      </w:r>
      <w:proofErr w:type="spellEnd"/>
      <w:r w:rsidRPr="00D14DC2">
        <w:rPr>
          <w:rFonts w:ascii="Times New Roman" w:hAnsi="Times New Roman" w:cs="Times New Roman"/>
        </w:rPr>
        <w:t xml:space="preserve"> хребта), в котором содержится девять Бухарских оленей, создать оленеводческое хозяйство, которое может способствовать как сохранению оленя, так и быть источником финансирования программ направленных на сохранение и развитие популяции Бухарского оленя в Таджикистане. Для этого необходимо привезти в питомник несколько голов оленя из других резерватов.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Одной из основных задач в дальнейшей работе должно стать изучение и оценка популяции Бухарского оленя в местах естественного обитания за пределами заповедника «Тигровая Балка».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>В рамках Меморандума по Бухарскому оленю подписанному в Душанбе между Секретариатом Конвенции, Республикой Таджикистан, Республикой Узбекистан, Республикой Туркменистан, Республикой Казахстан и Международным Фондом Дикой Природы (</w:t>
      </w:r>
      <w:r w:rsidRPr="00D14DC2">
        <w:rPr>
          <w:rFonts w:ascii="Times New Roman" w:hAnsi="Times New Roman" w:cs="Times New Roman"/>
          <w:color w:val="000000"/>
          <w:lang w:val="en-US"/>
        </w:rPr>
        <w:t>WWF</w:t>
      </w:r>
      <w:r w:rsidRPr="00D14DC2">
        <w:rPr>
          <w:rFonts w:ascii="Times New Roman" w:hAnsi="Times New Roman" w:cs="Times New Roman"/>
          <w:color w:val="000000"/>
        </w:rPr>
        <w:t xml:space="preserve">), офис </w:t>
      </w:r>
      <w:r w:rsidRPr="00D14DC2">
        <w:rPr>
          <w:rFonts w:ascii="Times New Roman" w:hAnsi="Times New Roman" w:cs="Times New Roman"/>
          <w:color w:val="000000"/>
          <w:lang w:val="en-US"/>
        </w:rPr>
        <w:t>WWF</w:t>
      </w:r>
      <w:r w:rsidRPr="00D14DC2">
        <w:rPr>
          <w:rFonts w:ascii="Times New Roman" w:hAnsi="Times New Roman" w:cs="Times New Roman"/>
          <w:color w:val="000000"/>
        </w:rPr>
        <w:t xml:space="preserve"> в Москве поддержал ряд малобюджетных проектов направленных на поддержание и сохранение заповедника Тигровая Балка. Список проектов приводится ниже: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Участие </w:t>
      </w:r>
      <w:r w:rsidRPr="00D14DC2">
        <w:rPr>
          <w:rFonts w:ascii="Times New Roman" w:hAnsi="Times New Roman" w:cs="Times New Roman"/>
          <w:color w:val="000000"/>
          <w:lang w:val="en-US"/>
        </w:rPr>
        <w:t>WWF</w:t>
      </w:r>
      <w:r w:rsidRPr="00D14DC2">
        <w:rPr>
          <w:rFonts w:ascii="Times New Roman" w:hAnsi="Times New Roman" w:cs="Times New Roman"/>
          <w:color w:val="000000"/>
        </w:rPr>
        <w:t xml:space="preserve"> в грантах по Таджикистану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 1998 – техническая помощь заповеднику «Тигровая Балка»: велосипеды, полевые бинокли, спецодежда, посуда и постельное белье для кордонов.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>», Благовещенская С.Т.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>1998-2000 - техническая помощь заповеднику «Тигровая Балка»: аккумуляторы для пожарных машин, фотоаппарат и видеокамера.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», Благовещенская С.Т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>2001 – ремонт здания музея заповедника «Тигровая Балка»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«Дружина Охраны Природы», </w:t>
      </w:r>
      <w:proofErr w:type="spellStart"/>
      <w:r w:rsidRPr="00D14DC2">
        <w:rPr>
          <w:rFonts w:ascii="Times New Roman" w:hAnsi="Times New Roman" w:cs="Times New Roman"/>
          <w:color w:val="000000"/>
        </w:rPr>
        <w:t>Абдурахимова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 Ф.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2002 – тренинги по </w:t>
      </w:r>
      <w:proofErr w:type="spellStart"/>
      <w:r w:rsidRPr="00D14DC2">
        <w:rPr>
          <w:rFonts w:ascii="Times New Roman" w:hAnsi="Times New Roman" w:cs="Times New Roman"/>
          <w:color w:val="000000"/>
        </w:rPr>
        <w:t>экообразованию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 для школьников и студентов, проживающих около заповедника «Тигровая Балка»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», Благовещенская С.Т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2003 – Разработка витражей в новом музее </w:t>
      </w:r>
      <w:r w:rsidR="00D14DC2" w:rsidRPr="00D14DC2">
        <w:rPr>
          <w:rFonts w:ascii="Times New Roman" w:hAnsi="Times New Roman" w:cs="Times New Roman"/>
          <w:color w:val="000000"/>
        </w:rPr>
        <w:t>заповедника «</w:t>
      </w:r>
      <w:r w:rsidRPr="00D14DC2">
        <w:rPr>
          <w:rFonts w:ascii="Times New Roman" w:hAnsi="Times New Roman" w:cs="Times New Roman"/>
          <w:color w:val="000000"/>
        </w:rPr>
        <w:t>Тигровая Балка»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», Благовещенская С.Т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2004 – экологический лагерь для школьников проживающих около заповедника «Тигровая Балка»;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>Ремонт кордонов заповедника «Тигровая Балка»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», Благовещенская С.Т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2005 – Республиканский экологический лагерь для учеников и студентов </w:t>
      </w:r>
      <w:proofErr w:type="spellStart"/>
      <w:r w:rsidRPr="00D14DC2">
        <w:rPr>
          <w:rFonts w:ascii="Times New Roman" w:hAnsi="Times New Roman" w:cs="Times New Roman"/>
          <w:color w:val="000000"/>
        </w:rPr>
        <w:t>Варзобского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 ущелья по </w:t>
      </w:r>
      <w:proofErr w:type="spellStart"/>
      <w:r w:rsidRPr="00D14DC2">
        <w:rPr>
          <w:rFonts w:ascii="Times New Roman" w:hAnsi="Times New Roman" w:cs="Times New Roman"/>
          <w:color w:val="000000"/>
        </w:rPr>
        <w:t>особоохраняемым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 природным территориям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>», Благовещенская С.Т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lastRenderedPageBreak/>
        <w:t xml:space="preserve">2006 – Международный Молодежный Экологический Форум по </w:t>
      </w:r>
      <w:proofErr w:type="spellStart"/>
      <w:r w:rsidRPr="00D14DC2">
        <w:rPr>
          <w:rFonts w:ascii="Times New Roman" w:hAnsi="Times New Roman" w:cs="Times New Roman"/>
          <w:color w:val="000000"/>
        </w:rPr>
        <w:t>Особоохраняемым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 природным территориям (ООПТ), 9 республик СНГ приняли участие в Форуме. </w:t>
      </w:r>
    </w:p>
    <w:p w:rsidR="001C2997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Работа по водным проблемам заповедника «Тигровая Балка»: чистка каналов между озерами, чистка строительство моста над каналом. 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>», Благовещенская С.</w:t>
      </w:r>
    </w:p>
    <w:p w:rsidR="00D14DC2" w:rsidRPr="00D14DC2" w:rsidRDefault="00D14DC2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2007 - </w:t>
      </w:r>
      <w:r w:rsidR="00D14DC2" w:rsidRPr="00D14DC2">
        <w:rPr>
          <w:rFonts w:ascii="Times New Roman" w:hAnsi="Times New Roman" w:cs="Times New Roman"/>
          <w:color w:val="000000"/>
        </w:rPr>
        <w:t>Комплексное</w:t>
      </w:r>
      <w:r w:rsidRPr="00D14DC2">
        <w:rPr>
          <w:rFonts w:ascii="Times New Roman" w:hAnsi="Times New Roman" w:cs="Times New Roman"/>
          <w:color w:val="000000"/>
        </w:rPr>
        <w:t xml:space="preserve"> управление бассейна реки «Вахш» и управление природой заповедника «Тигровая Балка» </w:t>
      </w:r>
    </w:p>
    <w:p w:rsidR="001C2997" w:rsidRPr="00D14DC2" w:rsidRDefault="001C2997" w:rsidP="00D14DC2">
      <w:pPr>
        <w:autoSpaceDE w:val="0"/>
        <w:autoSpaceDN w:val="0"/>
        <w:adjustRightInd w:val="0"/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14DC2">
        <w:rPr>
          <w:rFonts w:ascii="Times New Roman" w:hAnsi="Times New Roman" w:cs="Times New Roman"/>
          <w:color w:val="000000"/>
        </w:rPr>
        <w:t xml:space="preserve">Исполнитель проекта – НПО «Фонд </w:t>
      </w:r>
      <w:proofErr w:type="spellStart"/>
      <w:r w:rsidRPr="00D14DC2">
        <w:rPr>
          <w:rFonts w:ascii="Times New Roman" w:hAnsi="Times New Roman" w:cs="Times New Roman"/>
          <w:color w:val="000000"/>
        </w:rPr>
        <w:t>Кухистон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», Благовещенская С., НПО «Центр поддержки и развития ООПТ» (исполнитель </w:t>
      </w:r>
      <w:proofErr w:type="spellStart"/>
      <w:r w:rsidRPr="00D14DC2">
        <w:rPr>
          <w:rFonts w:ascii="Times New Roman" w:hAnsi="Times New Roman" w:cs="Times New Roman"/>
          <w:color w:val="000000"/>
        </w:rPr>
        <w:t>Шафиев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), Центр по сохранению </w:t>
      </w:r>
      <w:r w:rsidR="00D14DC2" w:rsidRPr="00D14DC2">
        <w:rPr>
          <w:rFonts w:ascii="Times New Roman" w:hAnsi="Times New Roman" w:cs="Times New Roman"/>
          <w:color w:val="000000"/>
        </w:rPr>
        <w:t>биоразнообразия (</w:t>
      </w:r>
      <w:r w:rsidRPr="00D14DC2">
        <w:rPr>
          <w:rFonts w:ascii="Times New Roman" w:hAnsi="Times New Roman" w:cs="Times New Roman"/>
          <w:color w:val="000000"/>
        </w:rPr>
        <w:t xml:space="preserve">исполнитель Сафаров Н.М.), НПО «Дружина охраны природы» (исполнитель </w:t>
      </w:r>
      <w:proofErr w:type="spellStart"/>
      <w:r w:rsidRPr="00D14DC2">
        <w:rPr>
          <w:rFonts w:ascii="Times New Roman" w:hAnsi="Times New Roman" w:cs="Times New Roman"/>
          <w:color w:val="000000"/>
        </w:rPr>
        <w:t>Абдурахимова</w:t>
      </w:r>
      <w:proofErr w:type="spellEnd"/>
      <w:r w:rsidRPr="00D14DC2">
        <w:rPr>
          <w:rFonts w:ascii="Times New Roman" w:hAnsi="Times New Roman" w:cs="Times New Roman"/>
          <w:color w:val="000000"/>
        </w:rPr>
        <w:t xml:space="preserve">).     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center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  <w:b/>
        </w:rPr>
        <w:t>Отчет по участию Национального Координатора Конвенции по мигрирующим ви</w:t>
      </w:r>
      <w:r w:rsidR="00D14DC2">
        <w:rPr>
          <w:rFonts w:ascii="Times New Roman" w:hAnsi="Times New Roman" w:cs="Times New Roman"/>
          <w:b/>
        </w:rPr>
        <w:t xml:space="preserve">дам диких животных </w:t>
      </w:r>
      <w:proofErr w:type="spellStart"/>
      <w:r w:rsidR="00D14DC2">
        <w:rPr>
          <w:rFonts w:ascii="Times New Roman" w:hAnsi="Times New Roman" w:cs="Times New Roman"/>
          <w:b/>
        </w:rPr>
        <w:t>Латифи</w:t>
      </w:r>
      <w:proofErr w:type="spellEnd"/>
      <w:r w:rsidR="00D14DC2">
        <w:rPr>
          <w:rFonts w:ascii="Times New Roman" w:hAnsi="Times New Roman" w:cs="Times New Roman"/>
          <w:b/>
        </w:rPr>
        <w:t xml:space="preserve"> А.О. в</w:t>
      </w:r>
      <w:r w:rsidR="00D14DC2" w:rsidRPr="00D14DC2">
        <w:rPr>
          <w:rFonts w:ascii="Times New Roman" w:hAnsi="Times New Roman" w:cs="Times New Roman"/>
          <w:b/>
        </w:rPr>
        <w:t>о</w:t>
      </w:r>
      <w:r w:rsidRPr="00D14DC2">
        <w:rPr>
          <w:rFonts w:ascii="Times New Roman" w:hAnsi="Times New Roman" w:cs="Times New Roman"/>
          <w:b/>
        </w:rPr>
        <w:t xml:space="preserve"> встрече сторон Конвенции по сохранению мигрирующих видов диких животных (CMS) в Найроби (Кения), 17-27 ноября 2005 года.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/>
        </w:rPr>
      </w:pPr>
      <w:r w:rsidRPr="00D14DC2">
        <w:rPr>
          <w:rFonts w:ascii="Times New Roman" w:hAnsi="Times New Roman" w:cs="Times New Roman"/>
          <w:b/>
        </w:rPr>
        <w:t>1. Цель:</w:t>
      </w:r>
    </w:p>
    <w:p w:rsidR="001C2997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Представление Республики Таджикистан на встрече сторон Конвенции</w:t>
      </w:r>
    </w:p>
    <w:p w:rsidR="00D14DC2" w:rsidRP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  <w:b/>
        </w:rPr>
        <w:t>2. Участники:</w:t>
      </w:r>
      <w:r w:rsidRPr="00D14DC2">
        <w:rPr>
          <w:rFonts w:ascii="Times New Roman" w:hAnsi="Times New Roman" w:cs="Times New Roman"/>
        </w:rPr>
        <w:t xml:space="preserve"> </w:t>
      </w:r>
    </w:p>
    <w:p w:rsidR="001C2997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 Стороны конвенции (95 стран), международные экологические НПО, ТФ РЭЦЦА.</w:t>
      </w:r>
    </w:p>
    <w:p w:rsidR="00D14DC2" w:rsidRP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C2997" w:rsidRPr="00D14DC2">
        <w:rPr>
          <w:rFonts w:ascii="Times New Roman" w:hAnsi="Times New Roman" w:cs="Times New Roman"/>
          <w:b/>
        </w:rPr>
        <w:t>. Результаты: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На </w:t>
      </w:r>
      <w:r w:rsidR="00D14DC2" w:rsidRPr="00D14DC2">
        <w:rPr>
          <w:rFonts w:ascii="Times New Roman" w:hAnsi="Times New Roman" w:cs="Times New Roman"/>
        </w:rPr>
        <w:t>встрече обсуждалось</w:t>
      </w:r>
      <w:r w:rsidRPr="00D14DC2">
        <w:rPr>
          <w:rFonts w:ascii="Times New Roman" w:hAnsi="Times New Roman" w:cs="Times New Roman"/>
        </w:rPr>
        <w:t xml:space="preserve"> ряд документов, в том числе Соглашение по азиатской дрофе-красотке (</w:t>
      </w:r>
      <w:proofErr w:type="spellStart"/>
      <w:r w:rsidRPr="00D14DC2">
        <w:rPr>
          <w:rFonts w:ascii="Times New Roman" w:hAnsi="Times New Roman" w:cs="Times New Roman"/>
        </w:rPr>
        <w:t>хубара</w:t>
      </w:r>
      <w:proofErr w:type="spellEnd"/>
      <w:r w:rsidRPr="00D14DC2">
        <w:rPr>
          <w:rFonts w:ascii="Times New Roman" w:hAnsi="Times New Roman" w:cs="Times New Roman"/>
        </w:rPr>
        <w:t xml:space="preserve">). Был подписан Меморандум по сайге. 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На сегодня в рамках Конвенции подписаны два меморандума имеющие отношение к Центральной Азии: по бухарскому оленю (Таджикистан, Узбекистан, Казахстан, Туркменистан, </w:t>
      </w:r>
      <w:r w:rsidRPr="00D14DC2">
        <w:rPr>
          <w:rFonts w:ascii="Times New Roman" w:hAnsi="Times New Roman" w:cs="Times New Roman"/>
          <w:lang w:val="en-US"/>
        </w:rPr>
        <w:t>WWF</w:t>
      </w:r>
      <w:r w:rsidRPr="00D14DC2">
        <w:rPr>
          <w:rFonts w:ascii="Times New Roman" w:hAnsi="Times New Roman" w:cs="Times New Roman"/>
        </w:rPr>
        <w:t xml:space="preserve">) и по сайге (Туркменистан, Узбекистан, Монголия, </w:t>
      </w:r>
      <w:r w:rsidRPr="00D14DC2">
        <w:rPr>
          <w:rFonts w:ascii="Times New Roman" w:hAnsi="Times New Roman" w:cs="Times New Roman"/>
          <w:lang w:val="en-US"/>
        </w:rPr>
        <w:t>WWF</w:t>
      </w:r>
      <w:r w:rsidRPr="00D14DC2">
        <w:rPr>
          <w:rFonts w:ascii="Times New Roman" w:hAnsi="Times New Roman" w:cs="Times New Roman"/>
        </w:rPr>
        <w:t xml:space="preserve">). Кроме того, практически готово к подписанию Соглашения по </w:t>
      </w:r>
      <w:proofErr w:type="spellStart"/>
      <w:r w:rsidRPr="00D14DC2">
        <w:rPr>
          <w:rFonts w:ascii="Times New Roman" w:hAnsi="Times New Roman" w:cs="Times New Roman"/>
        </w:rPr>
        <w:t>хубаре</w:t>
      </w:r>
      <w:proofErr w:type="spellEnd"/>
      <w:r w:rsidRPr="00D14DC2">
        <w:rPr>
          <w:rFonts w:ascii="Times New Roman" w:hAnsi="Times New Roman" w:cs="Times New Roman"/>
        </w:rPr>
        <w:t>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Национальный координатор, совместно с министром охраны природы Туркменистана г-ном </w:t>
      </w:r>
      <w:proofErr w:type="spellStart"/>
      <w:r w:rsidRPr="00D14DC2">
        <w:rPr>
          <w:rFonts w:ascii="Times New Roman" w:hAnsi="Times New Roman" w:cs="Times New Roman"/>
        </w:rPr>
        <w:t>Акмурадовым</w:t>
      </w:r>
      <w:proofErr w:type="spellEnd"/>
      <w:r w:rsidRPr="00D14DC2">
        <w:rPr>
          <w:rFonts w:ascii="Times New Roman" w:hAnsi="Times New Roman" w:cs="Times New Roman"/>
        </w:rPr>
        <w:t xml:space="preserve"> М.К. провели встречу с секретарем Конвенции г-ном Робертом </w:t>
      </w:r>
      <w:proofErr w:type="spellStart"/>
      <w:r w:rsidRPr="00D14DC2">
        <w:rPr>
          <w:rFonts w:ascii="Times New Roman" w:hAnsi="Times New Roman" w:cs="Times New Roman"/>
        </w:rPr>
        <w:t>Хэпфортом</w:t>
      </w:r>
      <w:proofErr w:type="spellEnd"/>
      <w:r w:rsidRPr="00D14DC2">
        <w:rPr>
          <w:rFonts w:ascii="Times New Roman" w:hAnsi="Times New Roman" w:cs="Times New Roman"/>
        </w:rPr>
        <w:t xml:space="preserve"> по вопросу усиления деятельности Конвенции в Центральной Азии. Рассмотрены вопросы поиска дополнительного финансирования по реализации меморандума по бухарскому оленю. Обсуждалась возможность поддержки ЦА странами   Соглашения по центрально-азиатскому пролетному пути (подробнее в отчете по Дели).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Секретарь Конвенции выказал желание в ближайшее время посетить ЦА, провести встречу координаторов Конвенции по ЦА и презентовать Соглашения по </w:t>
      </w:r>
      <w:proofErr w:type="spellStart"/>
      <w:r w:rsidRPr="00D14DC2">
        <w:rPr>
          <w:rFonts w:ascii="Times New Roman" w:hAnsi="Times New Roman" w:cs="Times New Roman"/>
        </w:rPr>
        <w:t>хубаре</w:t>
      </w:r>
      <w:proofErr w:type="spellEnd"/>
      <w:r w:rsidRPr="00D14DC2">
        <w:rPr>
          <w:rFonts w:ascii="Times New Roman" w:hAnsi="Times New Roman" w:cs="Times New Roman"/>
        </w:rPr>
        <w:t xml:space="preserve"> и пролетному пути, а так же Меморандум по сайге министрам охраны окружающей среды стран ЦА.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/>
        </w:rPr>
      </w:pPr>
    </w:p>
    <w:p w:rsidR="001C2997" w:rsidRP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C2997" w:rsidRPr="00D14DC2">
        <w:rPr>
          <w:rFonts w:ascii="Times New Roman" w:hAnsi="Times New Roman" w:cs="Times New Roman"/>
          <w:b/>
        </w:rPr>
        <w:t>. Выводы: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Считаю, что необходимо усилить работу с Секретариатом </w:t>
      </w:r>
      <w:r w:rsidRPr="00D14DC2">
        <w:rPr>
          <w:rFonts w:ascii="Times New Roman" w:hAnsi="Times New Roman" w:cs="Times New Roman"/>
          <w:lang w:val="en-US"/>
        </w:rPr>
        <w:t>CMS</w:t>
      </w:r>
      <w:r w:rsidRPr="00D14DC2">
        <w:rPr>
          <w:rFonts w:ascii="Times New Roman" w:hAnsi="Times New Roman" w:cs="Times New Roman"/>
        </w:rPr>
        <w:t xml:space="preserve"> и подписать соглашение по дрофе-красотке (</w:t>
      </w:r>
      <w:proofErr w:type="spellStart"/>
      <w:r w:rsidRPr="00D14DC2">
        <w:rPr>
          <w:rFonts w:ascii="Times New Roman" w:hAnsi="Times New Roman" w:cs="Times New Roman"/>
        </w:rPr>
        <w:t>хубаре</w:t>
      </w:r>
      <w:proofErr w:type="spellEnd"/>
      <w:r w:rsidRPr="00D14DC2">
        <w:rPr>
          <w:rFonts w:ascii="Times New Roman" w:hAnsi="Times New Roman" w:cs="Times New Roman"/>
        </w:rPr>
        <w:t xml:space="preserve">).  Таджикистан может играть ведущую или значительную роль в реализации Меморандума по бухарскому оленю, подписанному в рамках Конвенции. Вопрос об увеличении выделения средств на реализацию Меморандума сейчас обсуждается с Всемирным Фондом </w:t>
      </w:r>
      <w:r w:rsidRPr="00D14DC2">
        <w:rPr>
          <w:rFonts w:ascii="Times New Roman" w:hAnsi="Times New Roman" w:cs="Times New Roman"/>
        </w:rPr>
        <w:lastRenderedPageBreak/>
        <w:t>Дикой Природы (</w:t>
      </w:r>
      <w:r w:rsidRPr="00D14DC2">
        <w:rPr>
          <w:rFonts w:ascii="Times New Roman" w:hAnsi="Times New Roman" w:cs="Times New Roman"/>
          <w:lang w:val="en-US"/>
        </w:rPr>
        <w:t>WWF</w:t>
      </w:r>
      <w:r w:rsidRPr="00D14DC2">
        <w:rPr>
          <w:rFonts w:ascii="Times New Roman" w:hAnsi="Times New Roman" w:cs="Times New Roman"/>
        </w:rPr>
        <w:t>). Принять более активное участие в выборе странами ЦА подписания соглашения по ЦА пролетному пути или по африканско-европейскому пролетному пути.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Есть необходимость участвовать в следующем заседании МКУР, если на нем примет участие секретарь </w:t>
      </w:r>
      <w:r w:rsidRPr="00D14DC2">
        <w:rPr>
          <w:rFonts w:ascii="Times New Roman" w:hAnsi="Times New Roman" w:cs="Times New Roman"/>
          <w:lang w:val="en-US"/>
        </w:rPr>
        <w:t>CMS</w:t>
      </w:r>
      <w:r w:rsidRPr="00D14DC2">
        <w:rPr>
          <w:rFonts w:ascii="Times New Roman" w:hAnsi="Times New Roman" w:cs="Times New Roman"/>
        </w:rPr>
        <w:t>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pStyle w:val="7"/>
        <w:spacing w:before="60" w:afterLines="60" w:after="144"/>
        <w:rPr>
          <w:sz w:val="22"/>
          <w:szCs w:val="22"/>
        </w:rPr>
      </w:pPr>
      <w:r w:rsidRPr="00D14DC2">
        <w:rPr>
          <w:sz w:val="22"/>
          <w:szCs w:val="22"/>
        </w:rPr>
        <w:t>ОТЧЕТ</w:t>
      </w:r>
    </w:p>
    <w:p w:rsidR="001C2997" w:rsidRPr="00D14DC2" w:rsidRDefault="001C2997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14DC2">
        <w:rPr>
          <w:rFonts w:ascii="Times New Roman" w:hAnsi="Times New Roman" w:cs="Times New Roman"/>
          <w:b/>
        </w:rPr>
        <w:t>об</w:t>
      </w:r>
      <w:proofErr w:type="gramEnd"/>
      <w:r w:rsidRPr="00D14DC2">
        <w:rPr>
          <w:rFonts w:ascii="Times New Roman" w:hAnsi="Times New Roman" w:cs="Times New Roman"/>
          <w:b/>
        </w:rPr>
        <w:t xml:space="preserve"> участии в Конференции по обсуждению и утверждению Плана Действий по Центрально-Азиатскому пролетному пути по сохранению мигрирующих водно-болотных птиц и их местообитаний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center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г. Дели, Индия, 10-13 июня </w:t>
      </w:r>
      <w:smartTag w:uri="urn:schemas-microsoft-com:office:smarttags" w:element="metricconverter">
        <w:smartTagPr>
          <w:attr w:name="ProductID" w:val="2005 г"/>
        </w:smartTagPr>
        <w:r w:rsidRPr="00D14DC2">
          <w:rPr>
            <w:rFonts w:ascii="Times New Roman" w:hAnsi="Times New Roman" w:cs="Times New Roman"/>
          </w:rPr>
          <w:t>2005 г</w:t>
        </w:r>
      </w:smartTag>
      <w:r w:rsidRPr="00D14DC2">
        <w:rPr>
          <w:rFonts w:ascii="Times New Roman" w:hAnsi="Times New Roman" w:cs="Times New Roman"/>
        </w:rPr>
        <w:t>.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Во встречи, организованной Секретариатом Конвенции по Мигрирующим Видам (</w:t>
      </w:r>
      <w:r w:rsidRPr="00D14DC2">
        <w:rPr>
          <w:rFonts w:ascii="Times New Roman" w:hAnsi="Times New Roman" w:cs="Times New Roman"/>
          <w:lang w:val="en-US"/>
        </w:rPr>
        <w:t>CMS</w:t>
      </w:r>
      <w:r w:rsidRPr="00D14DC2">
        <w:rPr>
          <w:rFonts w:ascii="Times New Roman" w:hAnsi="Times New Roman" w:cs="Times New Roman"/>
        </w:rPr>
        <w:t xml:space="preserve">) совместно с программой </w:t>
      </w:r>
      <w:r w:rsidRPr="00D14DC2">
        <w:rPr>
          <w:rFonts w:ascii="Times New Roman" w:hAnsi="Times New Roman" w:cs="Times New Roman"/>
          <w:lang w:val="en-US"/>
        </w:rPr>
        <w:t>UNEP</w:t>
      </w:r>
      <w:r w:rsidRPr="00D14DC2">
        <w:rPr>
          <w:rFonts w:ascii="Times New Roman" w:hAnsi="Times New Roman" w:cs="Times New Roman"/>
        </w:rPr>
        <w:t xml:space="preserve"> и правительством Индии, приняли участие представители 23 стран Центрально-Азиатского пролетного пути. Среди них были представлены официальные делегации ведомств по охране природы и управлению природными ресурсами всех 5 стран региона Центральной Азии, 2 стран Кавказа (Азербайджана и Армении) и России. Также были представлены секретариат Афро-Евразийского Соглашения по мигрирующим водно-болотным видам птиц, международные и региональные организации (</w:t>
      </w:r>
      <w:r w:rsidRPr="00D14DC2">
        <w:rPr>
          <w:rFonts w:ascii="Times New Roman" w:hAnsi="Times New Roman" w:cs="Times New Roman"/>
          <w:lang w:val="en-US"/>
        </w:rPr>
        <w:t>Wetlands</w:t>
      </w:r>
      <w:r w:rsidRPr="00D14DC2">
        <w:rPr>
          <w:rFonts w:ascii="Times New Roman" w:hAnsi="Times New Roman" w:cs="Times New Roman"/>
        </w:rPr>
        <w:t xml:space="preserve"> </w:t>
      </w:r>
      <w:r w:rsidRPr="00D14DC2">
        <w:rPr>
          <w:rFonts w:ascii="Times New Roman" w:hAnsi="Times New Roman" w:cs="Times New Roman"/>
          <w:lang w:val="en-US"/>
        </w:rPr>
        <w:t>International</w:t>
      </w:r>
      <w:r w:rsidRPr="00D14DC2">
        <w:rPr>
          <w:rFonts w:ascii="Times New Roman" w:hAnsi="Times New Roman" w:cs="Times New Roman"/>
        </w:rPr>
        <w:t xml:space="preserve">, </w:t>
      </w:r>
      <w:r w:rsidRPr="00D14DC2">
        <w:rPr>
          <w:rFonts w:ascii="Times New Roman" w:hAnsi="Times New Roman" w:cs="Times New Roman"/>
          <w:lang w:val="en-US"/>
        </w:rPr>
        <w:t>Birdlife</w:t>
      </w:r>
      <w:r w:rsidRPr="00D14DC2">
        <w:rPr>
          <w:rFonts w:ascii="Times New Roman" w:hAnsi="Times New Roman" w:cs="Times New Roman"/>
        </w:rPr>
        <w:t xml:space="preserve"> </w:t>
      </w:r>
      <w:r w:rsidRPr="00D14DC2">
        <w:rPr>
          <w:rFonts w:ascii="Times New Roman" w:hAnsi="Times New Roman" w:cs="Times New Roman"/>
          <w:lang w:val="en-US"/>
        </w:rPr>
        <w:t>International</w:t>
      </w:r>
      <w:r w:rsidRPr="00D14DC2">
        <w:rPr>
          <w:rFonts w:ascii="Times New Roman" w:hAnsi="Times New Roman" w:cs="Times New Roman"/>
        </w:rPr>
        <w:t xml:space="preserve">, </w:t>
      </w:r>
      <w:r w:rsidRPr="00D14DC2">
        <w:rPr>
          <w:rFonts w:ascii="Times New Roman" w:hAnsi="Times New Roman" w:cs="Times New Roman"/>
          <w:lang w:val="en-US"/>
        </w:rPr>
        <w:t>CIC</w:t>
      </w:r>
      <w:r w:rsidRPr="00D14DC2">
        <w:rPr>
          <w:rFonts w:ascii="Times New Roman" w:hAnsi="Times New Roman" w:cs="Times New Roman"/>
        </w:rPr>
        <w:t xml:space="preserve"> – Международный совет по охоте и дичи, </w:t>
      </w:r>
      <w:r w:rsidRPr="00D14DC2">
        <w:rPr>
          <w:rFonts w:ascii="Times New Roman" w:hAnsi="Times New Roman" w:cs="Times New Roman"/>
          <w:lang w:val="en-US"/>
        </w:rPr>
        <w:t>ICF</w:t>
      </w:r>
      <w:r w:rsidRPr="00D14DC2">
        <w:rPr>
          <w:rFonts w:ascii="Times New Roman" w:hAnsi="Times New Roman" w:cs="Times New Roman"/>
        </w:rPr>
        <w:t xml:space="preserve"> – Международный фонд журавлей, РЭЦ ЦА) и национальные НПО Индии. Рабочим языком встречи был английский. Осуществлялся синхронный перевод на русский язык.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  <w:b/>
        </w:rPr>
        <w:t>Цель конференции:</w:t>
      </w:r>
      <w:r w:rsidRPr="00D14DC2">
        <w:rPr>
          <w:rFonts w:ascii="Times New Roman" w:hAnsi="Times New Roman" w:cs="Times New Roman"/>
        </w:rPr>
        <w:t xml:space="preserve"> обсудить и рассмотреть инициативы по сохранению мигрирующих водно-болотных птиц и их территорий в регионах Центрально-Азиатского пролетного пути. Центрально-Азиатский пролетный путь (CAF) объединяет несколько важных миграционных маршрутов водно-болотных птиц, большинство из которых простираются от самых северных территорий, где они гнездятся до самых южных зимовочных участков в Западной и Южной Азии. Птицы в ходе своих ежегодных миграций неоднократно пересекают границы многих государств. Регион пролетного пути географически включает 30 стран северной, центральной и южной Азии и Закавказье. В результате интенсивной человеческой деятельности, многие водно-болотные угодья и птицы на Центрально-Азиатском пролетном пути находятся под угрозой поэтому существует необходимость в развитии согласованной научно-обоснованной деятельности между странами CAF, что позволило бы наладить устойчивое управление биологическими ресурсами водно-болотных угодий на международном и региональных уровнях и обеспечила бы сохранение водно-болотных птиц в странах пролетного пути.      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pStyle w:val="2"/>
        <w:spacing w:before="60" w:afterLines="60" w:after="144" w:line="240" w:lineRule="auto"/>
        <w:ind w:firstLine="680"/>
        <w:jc w:val="both"/>
        <w:rPr>
          <w:b/>
          <w:bCs/>
          <w:sz w:val="22"/>
          <w:szCs w:val="22"/>
          <w:u w:val="single"/>
        </w:rPr>
      </w:pPr>
      <w:r w:rsidRPr="00D14DC2">
        <w:rPr>
          <w:b/>
          <w:bCs/>
          <w:sz w:val="22"/>
          <w:szCs w:val="22"/>
          <w:u w:val="single"/>
        </w:rPr>
        <w:t xml:space="preserve">Задачи: </w:t>
      </w:r>
    </w:p>
    <w:p w:rsidR="001C2997" w:rsidRPr="00D14DC2" w:rsidRDefault="001C2997" w:rsidP="00D14DC2">
      <w:pPr>
        <w:pStyle w:val="2"/>
        <w:numPr>
          <w:ilvl w:val="1"/>
          <w:numId w:val="1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Обсуждение и предложения по развитию плана действий по ЦА пролетному пути;</w:t>
      </w:r>
    </w:p>
    <w:p w:rsidR="001C2997" w:rsidRPr="00D14DC2" w:rsidRDefault="001C2997" w:rsidP="00D14DC2">
      <w:pPr>
        <w:pStyle w:val="2"/>
        <w:numPr>
          <w:ilvl w:val="1"/>
          <w:numId w:val="1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Развитие связей, координации и сотрудничества между странами ЦА пролетного пути;</w:t>
      </w:r>
    </w:p>
    <w:p w:rsidR="001C2997" w:rsidRPr="00D14DC2" w:rsidRDefault="001C2997" w:rsidP="00D14DC2">
      <w:pPr>
        <w:pStyle w:val="2"/>
        <w:numPr>
          <w:ilvl w:val="1"/>
          <w:numId w:val="1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Обеспечение регионального подхода к охране водно-болотных угодий и мигрирующих видов птиц на пролетном пути;</w:t>
      </w:r>
    </w:p>
    <w:p w:rsidR="001C2997" w:rsidRPr="00D14DC2" w:rsidRDefault="001C2997" w:rsidP="00D14DC2">
      <w:pPr>
        <w:pStyle w:val="2"/>
        <w:numPr>
          <w:ilvl w:val="1"/>
          <w:numId w:val="1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Определение институционального механизма для развития соглашения по ЦА пролетному пути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Cs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  <w:bCs/>
        </w:rPr>
      </w:pPr>
      <w:r w:rsidRPr="00D14DC2">
        <w:rPr>
          <w:rFonts w:ascii="Times New Roman" w:hAnsi="Times New Roman" w:cs="Times New Roman"/>
          <w:bCs/>
        </w:rPr>
        <w:t xml:space="preserve">Цель и задачи Конференции имеют прямое отношение к развитию Центрально-Азиатской Инициативы по Устойчивому Развитию и развитию проектов, направленных на внедрение </w:t>
      </w:r>
      <w:proofErr w:type="spellStart"/>
      <w:r w:rsidRPr="00D14DC2">
        <w:rPr>
          <w:rFonts w:ascii="Times New Roman" w:hAnsi="Times New Roman" w:cs="Times New Roman"/>
          <w:bCs/>
        </w:rPr>
        <w:t>экосистемного</w:t>
      </w:r>
      <w:proofErr w:type="spellEnd"/>
      <w:r w:rsidRPr="00D14DC2">
        <w:rPr>
          <w:rFonts w:ascii="Times New Roman" w:hAnsi="Times New Roman" w:cs="Times New Roman"/>
          <w:bCs/>
        </w:rPr>
        <w:t xml:space="preserve"> подхода в практику местного планирования на национальном и региональном уровнях.  </w:t>
      </w:r>
    </w:p>
    <w:p w:rsidR="00D14DC2" w:rsidRDefault="00D14DC2" w:rsidP="00D14DC2">
      <w:pPr>
        <w:pStyle w:val="2"/>
        <w:tabs>
          <w:tab w:val="left" w:pos="993"/>
        </w:tabs>
        <w:spacing w:before="60" w:afterLines="60" w:after="144" w:line="240" w:lineRule="auto"/>
        <w:ind w:firstLine="680"/>
        <w:jc w:val="both"/>
        <w:rPr>
          <w:sz w:val="22"/>
          <w:szCs w:val="22"/>
        </w:rPr>
      </w:pPr>
    </w:p>
    <w:p w:rsidR="00D14DC2" w:rsidRPr="00D14DC2" w:rsidRDefault="00D14DC2" w:rsidP="00D14DC2">
      <w:pPr>
        <w:pStyle w:val="2"/>
        <w:tabs>
          <w:tab w:val="left" w:pos="993"/>
        </w:tabs>
        <w:spacing w:before="60" w:afterLines="60" w:after="144" w:line="240" w:lineRule="auto"/>
        <w:ind w:firstLine="680"/>
        <w:jc w:val="both"/>
        <w:rPr>
          <w:sz w:val="22"/>
          <w:szCs w:val="22"/>
        </w:rPr>
      </w:pPr>
    </w:p>
    <w:p w:rsidR="001C2997" w:rsidRPr="00D14DC2" w:rsidRDefault="00D14DC2" w:rsidP="00D14DC2">
      <w:pPr>
        <w:pStyle w:val="2"/>
        <w:tabs>
          <w:tab w:val="left" w:pos="993"/>
        </w:tabs>
        <w:spacing w:before="60" w:afterLines="60" w:after="144" w:line="240" w:lineRule="auto"/>
        <w:jc w:val="both"/>
        <w:rPr>
          <w:b/>
          <w:sz w:val="22"/>
          <w:szCs w:val="22"/>
          <w:u w:val="single"/>
        </w:rPr>
      </w:pPr>
      <w:r w:rsidRPr="00D14DC2">
        <w:rPr>
          <w:b/>
          <w:sz w:val="22"/>
          <w:szCs w:val="22"/>
        </w:rPr>
        <w:lastRenderedPageBreak/>
        <w:t xml:space="preserve">            </w:t>
      </w:r>
      <w:r w:rsidR="001C2997" w:rsidRPr="00D14DC2">
        <w:rPr>
          <w:b/>
          <w:sz w:val="22"/>
          <w:szCs w:val="22"/>
          <w:u w:val="single"/>
        </w:rPr>
        <w:t>Описание проделанной работы</w:t>
      </w:r>
      <w:r w:rsidR="001C2997" w:rsidRPr="00D14DC2">
        <w:rPr>
          <w:b/>
          <w:bCs/>
          <w:sz w:val="22"/>
          <w:szCs w:val="22"/>
          <w:u w:val="single"/>
        </w:rPr>
        <w:t xml:space="preserve">: </w:t>
      </w:r>
    </w:p>
    <w:p w:rsidR="001C2997" w:rsidRPr="00D14DC2" w:rsidRDefault="001C2997" w:rsidP="00D14DC2">
      <w:pPr>
        <w:pStyle w:val="2"/>
        <w:spacing w:before="60" w:afterLines="60" w:after="144" w:line="240" w:lineRule="auto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В ходе конференции были заслушаны национальные доклады и предложения по Центрально-Азиатскому пролетному пути; обсуждался и дорабатывался План Действий по </w:t>
      </w:r>
      <w:r w:rsidRPr="00D14DC2">
        <w:rPr>
          <w:sz w:val="22"/>
          <w:szCs w:val="22"/>
          <w:lang w:val="en-US"/>
        </w:rPr>
        <w:t>CAF</w:t>
      </w:r>
      <w:r w:rsidRPr="00D14DC2">
        <w:rPr>
          <w:sz w:val="22"/>
          <w:szCs w:val="22"/>
        </w:rPr>
        <w:t xml:space="preserve"> для сохранения мигрирующих водно-болотных птиц и их местообитаний, в ходе чего </w:t>
      </w:r>
      <w:r w:rsidRPr="00D14DC2">
        <w:rPr>
          <w:bCs/>
          <w:sz w:val="22"/>
          <w:szCs w:val="22"/>
        </w:rPr>
        <w:t>были высказаны разные мнения и предложения, но наиболее оживленную дискуссию вызвало обсуждение институциональной структуры дальнейшего развития Соглашения.</w:t>
      </w:r>
    </w:p>
    <w:p w:rsidR="001C2997" w:rsidRPr="00D14DC2" w:rsidRDefault="001C2997" w:rsidP="00D14DC2">
      <w:pPr>
        <w:pStyle w:val="2"/>
        <w:spacing w:before="60" w:afterLines="60" w:after="144" w:line="240" w:lineRule="auto"/>
        <w:ind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>Были рассмотрены три различных варианта:</w:t>
      </w:r>
    </w:p>
    <w:p w:rsidR="001C2997" w:rsidRPr="00D14DC2" w:rsidRDefault="001C2997" w:rsidP="00D14DC2">
      <w:pPr>
        <w:pStyle w:val="2"/>
        <w:numPr>
          <w:ilvl w:val="0"/>
          <w:numId w:val="2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Расширить географическую территорию АЕВА для включения всей территории Центрально-Азиатского пролетного пути и присоединения Плана Действий ЦАПП для водно-болотных птиц под юрисдикцию Соглашения; </w:t>
      </w:r>
    </w:p>
    <w:p w:rsidR="001C2997" w:rsidRPr="00D14DC2" w:rsidRDefault="001C2997" w:rsidP="00D14DC2">
      <w:pPr>
        <w:pStyle w:val="2"/>
        <w:numPr>
          <w:ilvl w:val="0"/>
          <w:numId w:val="2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Разработать новое соглашение для региона ЦАПП под Конвенцией по мигрирующим видам, для которого План Действий ЦАПП для водно-болотных птиц станет приложением; </w:t>
      </w:r>
    </w:p>
    <w:p w:rsidR="001C2997" w:rsidRPr="00D14DC2" w:rsidRDefault="001C2997" w:rsidP="00D14DC2">
      <w:pPr>
        <w:pStyle w:val="2"/>
        <w:numPr>
          <w:ilvl w:val="0"/>
          <w:numId w:val="2"/>
        </w:numPr>
        <w:spacing w:before="60" w:afterLines="60" w:after="144" w:line="240" w:lineRule="auto"/>
        <w:ind w:left="0" w:firstLine="680"/>
        <w:jc w:val="both"/>
        <w:rPr>
          <w:sz w:val="22"/>
          <w:szCs w:val="22"/>
        </w:rPr>
      </w:pPr>
      <w:r w:rsidRPr="00D14DC2">
        <w:rPr>
          <w:sz w:val="22"/>
          <w:szCs w:val="22"/>
        </w:rPr>
        <w:t xml:space="preserve">Присоединить План Действий ЦАПП для водно-болотных птиц к Азиатско-Тихоокеанской Стратегии по охране мигрирующих водно-болотных птиц. </w:t>
      </w:r>
    </w:p>
    <w:p w:rsidR="001C2997" w:rsidRPr="00D14DC2" w:rsidRDefault="001C2997" w:rsidP="00D14DC2">
      <w:pPr>
        <w:pStyle w:val="2"/>
        <w:spacing w:before="60" w:afterLines="60" w:after="144" w:line="240" w:lineRule="auto"/>
        <w:ind w:firstLine="680"/>
        <w:jc w:val="both"/>
        <w:rPr>
          <w:sz w:val="22"/>
          <w:szCs w:val="22"/>
        </w:rPr>
      </w:pPr>
    </w:p>
    <w:p w:rsidR="001C2997" w:rsidRPr="00D14DC2" w:rsidRDefault="001C2997" w:rsidP="00D14DC2">
      <w:pPr>
        <w:pStyle w:val="2"/>
        <w:spacing w:before="60" w:afterLines="60" w:after="144" w:line="240" w:lineRule="auto"/>
        <w:ind w:firstLine="680"/>
        <w:jc w:val="both"/>
        <w:rPr>
          <w:bCs/>
          <w:sz w:val="22"/>
          <w:szCs w:val="22"/>
        </w:rPr>
      </w:pPr>
      <w:r w:rsidRPr="00D14DC2">
        <w:rPr>
          <w:bCs/>
          <w:sz w:val="22"/>
          <w:szCs w:val="22"/>
        </w:rPr>
        <w:t xml:space="preserve">При обсуждении вопросов дальнейшего институционального развития Центрально-Азиатского пролетного пути были выслушаны мнения стран и представителей международных организаций. Большинство стран после определения возможностей и заслушивания презентаций по каждому из возможных вариантов развития, высказались за дальнейшее развитие в рамках региона </w:t>
      </w:r>
      <w:r w:rsidRPr="00D14DC2">
        <w:rPr>
          <w:bCs/>
          <w:sz w:val="22"/>
          <w:szCs w:val="22"/>
          <w:lang w:val="en-US"/>
        </w:rPr>
        <w:t>AEWA</w:t>
      </w:r>
      <w:r w:rsidRPr="00D14DC2">
        <w:rPr>
          <w:bCs/>
          <w:sz w:val="22"/>
          <w:szCs w:val="22"/>
        </w:rPr>
        <w:t xml:space="preserve">. </w:t>
      </w:r>
      <w:r w:rsidRPr="00D14DC2">
        <w:rPr>
          <w:bCs/>
          <w:sz w:val="22"/>
          <w:szCs w:val="22"/>
          <w:lang w:val="en-US"/>
        </w:rPr>
        <w:t>AEWA</w:t>
      </w:r>
      <w:r w:rsidRPr="00D14DC2">
        <w:rPr>
          <w:bCs/>
          <w:sz w:val="22"/>
          <w:szCs w:val="22"/>
        </w:rPr>
        <w:t xml:space="preserve"> уже включает 16 из 30 стран, находящихся в регионе ЦАПП, поэтому включение всего региона может быть осуществлено очень легко и не потребует больших затрат времени.  Все эти вопросы были обсуждены и высказаны в ходе трехдневной дискуссии. Однако четкого решения по дальнейшему институциональному развитию, принято не было, и вопрос этот остался открытым для дальнейшего рассмотрения на следующей встрече.  </w:t>
      </w: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1C2997" w:rsidRPr="00D14DC2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течение 2007 года было получено несколько приглашений для участия во встречах, но так как большая их часть была за рамками интересов Таджикистана, то мы в них участия не принимали. </w:t>
      </w:r>
    </w:p>
    <w:p w:rsidR="001C2997" w:rsidRDefault="001C2997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Координатор Конвенции находится в постоянном контакте с Секретариатом Боннской Конвенции и рабочими группами по реализации Конвенции по сохранению биоразнообразия и Конвенции по водно-</w:t>
      </w:r>
      <w:r w:rsidR="00D14DC2" w:rsidRPr="00D14DC2">
        <w:rPr>
          <w:rFonts w:ascii="Times New Roman" w:hAnsi="Times New Roman" w:cs="Times New Roman"/>
        </w:rPr>
        <w:t>болотным угодьям</w:t>
      </w:r>
      <w:r w:rsidRPr="00D14DC2">
        <w:rPr>
          <w:rFonts w:ascii="Times New Roman" w:hAnsi="Times New Roman" w:cs="Times New Roman"/>
        </w:rPr>
        <w:t xml:space="preserve"> в Республике Таджикистан. </w:t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p w:rsidR="00D14DC2" w:rsidRPr="00D14DC2" w:rsidRDefault="00D14DC2" w:rsidP="00D14DC2">
      <w:pPr>
        <w:spacing w:before="60" w:afterLines="60" w:after="144" w:line="240" w:lineRule="auto"/>
        <w:jc w:val="center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  <w:b/>
        </w:rPr>
        <w:t>Отчет за 2007-2011 гг</w:t>
      </w:r>
      <w:r w:rsidRPr="00D14DC2">
        <w:rPr>
          <w:rFonts w:ascii="Times New Roman" w:hAnsi="Times New Roman" w:cs="Times New Roman"/>
        </w:rPr>
        <w:t>.</w:t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ab/>
        <w:t>В рамках проекта Всемирного Банка «Контроль за птичьим гриппа, готовность к пандемии среди людей и реагирование на неё» грант NH 224- TJ, компонента «Здоровье животных</w:t>
      </w:r>
      <w:r w:rsidRPr="00D14DC2">
        <w:rPr>
          <w:rFonts w:ascii="Times New Roman" w:hAnsi="Times New Roman" w:cs="Times New Roman"/>
        </w:rPr>
        <w:t>»,</w:t>
      </w:r>
      <w:r w:rsidRPr="00D14DC2">
        <w:rPr>
          <w:rFonts w:ascii="Times New Roman" w:hAnsi="Times New Roman" w:cs="Times New Roman"/>
        </w:rPr>
        <w:t xml:space="preserve"> подкомпонента «Мониторинг мигрирующих птиц и выяснение их роли в заносе птичьего гриппа в Республики </w:t>
      </w:r>
      <w:r w:rsidRPr="00D14DC2">
        <w:rPr>
          <w:rFonts w:ascii="Times New Roman" w:hAnsi="Times New Roman" w:cs="Times New Roman"/>
        </w:rPr>
        <w:t>Таджикистан» в</w:t>
      </w:r>
      <w:r w:rsidRPr="00D14DC2">
        <w:rPr>
          <w:rFonts w:ascii="Times New Roman" w:hAnsi="Times New Roman" w:cs="Times New Roman"/>
        </w:rPr>
        <w:t xml:space="preserve"> республике в течение трёх лет проводились исследования по изучению миграции </w:t>
      </w:r>
      <w:proofErr w:type="gramStart"/>
      <w:r w:rsidRPr="00D14DC2">
        <w:rPr>
          <w:rFonts w:ascii="Times New Roman" w:hAnsi="Times New Roman" w:cs="Times New Roman"/>
        </w:rPr>
        <w:t>птиц  в</w:t>
      </w:r>
      <w:proofErr w:type="gramEnd"/>
      <w:r w:rsidRPr="00D14DC2">
        <w:rPr>
          <w:rFonts w:ascii="Times New Roman" w:hAnsi="Times New Roman" w:cs="Times New Roman"/>
        </w:rPr>
        <w:t xml:space="preserve"> пяти регионах Республики Таджикистан. Для этих целей были организованы пять стационаров, которые располагались в долине реки Сырдарья «</w:t>
      </w:r>
      <w:proofErr w:type="spellStart"/>
      <w:r w:rsidRPr="00D14DC2">
        <w:rPr>
          <w:rFonts w:ascii="Times New Roman" w:hAnsi="Times New Roman" w:cs="Times New Roman"/>
        </w:rPr>
        <w:t>г.Кайраккум</w:t>
      </w:r>
      <w:proofErr w:type="spellEnd"/>
      <w:r w:rsidRPr="00D14DC2">
        <w:rPr>
          <w:rFonts w:ascii="Times New Roman" w:hAnsi="Times New Roman" w:cs="Times New Roman"/>
        </w:rPr>
        <w:t xml:space="preserve">», </w:t>
      </w:r>
      <w:proofErr w:type="spellStart"/>
      <w:r w:rsidRPr="00D14DC2">
        <w:rPr>
          <w:rFonts w:ascii="Times New Roman" w:hAnsi="Times New Roman" w:cs="Times New Roman"/>
        </w:rPr>
        <w:t>Гиссарской</w:t>
      </w:r>
      <w:proofErr w:type="spellEnd"/>
      <w:r w:rsidRPr="00D14DC2">
        <w:rPr>
          <w:rFonts w:ascii="Times New Roman" w:hAnsi="Times New Roman" w:cs="Times New Roman"/>
        </w:rPr>
        <w:t xml:space="preserve"> долине «стационар </w:t>
      </w:r>
      <w:proofErr w:type="spellStart"/>
      <w:r w:rsidRPr="00D14DC2">
        <w:rPr>
          <w:rFonts w:ascii="Times New Roman" w:hAnsi="Times New Roman" w:cs="Times New Roman"/>
        </w:rPr>
        <w:t>Кафарниган</w:t>
      </w:r>
      <w:proofErr w:type="spellEnd"/>
      <w:r w:rsidRPr="00D14DC2">
        <w:rPr>
          <w:rFonts w:ascii="Times New Roman" w:hAnsi="Times New Roman" w:cs="Times New Roman"/>
        </w:rPr>
        <w:t>», в</w:t>
      </w:r>
      <w:r w:rsidRPr="00D14DC2">
        <w:rPr>
          <w:rFonts w:ascii="Times New Roman" w:hAnsi="Times New Roman" w:cs="Times New Roman"/>
        </w:rPr>
        <w:t xml:space="preserve"> районе Нурекского водохранилища, заповедника «Тигровая балка» и ГБАО, «стационар Пяндж». Специалисты орнитологи в весенний и осенний периоды изучали миграционные процессы у птиц по единой стандартной методике.  Целью этой работы явилось выявление видового состава мигрирующих птиц, определение наиболее массовых птиц, </w:t>
      </w:r>
      <w:r w:rsidRPr="00D14DC2">
        <w:rPr>
          <w:rFonts w:ascii="Times New Roman" w:hAnsi="Times New Roman" w:cs="Times New Roman"/>
        </w:rPr>
        <w:t>сроков интенсивности</w:t>
      </w:r>
      <w:r w:rsidRPr="00D14DC2">
        <w:rPr>
          <w:rFonts w:ascii="Times New Roman" w:hAnsi="Times New Roman" w:cs="Times New Roman"/>
        </w:rPr>
        <w:t xml:space="preserve"> их перемещений, направления миграций птиц, суточной активности, высоты пролёта, обнаружения концентрированных потоков мигрантов и мест их массовых скоплений. Кроме этого проводились исследования по выявлению скоплений мигрирующих и зимующих птиц в зимний период и выявления колониально-гнездящихся птиц в летний период в различных регионах республики. Параллельно проводились отлов и сбор больных и мертвых птиц для лабораторных исследований на </w:t>
      </w:r>
      <w:proofErr w:type="spellStart"/>
      <w:r w:rsidRPr="00D14DC2">
        <w:rPr>
          <w:rFonts w:ascii="Times New Roman" w:hAnsi="Times New Roman" w:cs="Times New Roman"/>
        </w:rPr>
        <w:t>вирусоносительство</w:t>
      </w:r>
      <w:proofErr w:type="spellEnd"/>
      <w:r w:rsidRPr="00D14DC2">
        <w:rPr>
          <w:rFonts w:ascii="Times New Roman" w:hAnsi="Times New Roman" w:cs="Times New Roman"/>
        </w:rPr>
        <w:t xml:space="preserve">, для чего отобранные пробы от птиц направлялись в Национальный центр </w:t>
      </w:r>
      <w:r w:rsidRPr="00D14DC2">
        <w:rPr>
          <w:rFonts w:ascii="Times New Roman" w:hAnsi="Times New Roman" w:cs="Times New Roman"/>
        </w:rPr>
        <w:t>ветеринарной диагностики</w:t>
      </w:r>
      <w:r w:rsidRPr="00D14DC2">
        <w:rPr>
          <w:rFonts w:ascii="Times New Roman" w:hAnsi="Times New Roman" w:cs="Times New Roman"/>
        </w:rPr>
        <w:t xml:space="preserve">. 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lastRenderedPageBreak/>
        <w:t xml:space="preserve">По результатам исследований </w:t>
      </w:r>
      <w:r w:rsidRPr="00D14DC2">
        <w:rPr>
          <w:rFonts w:ascii="Times New Roman" w:hAnsi="Times New Roman" w:cs="Times New Roman"/>
        </w:rPr>
        <w:t>за трёхлетний</w:t>
      </w:r>
      <w:r w:rsidRPr="00D14DC2">
        <w:rPr>
          <w:rFonts w:ascii="Times New Roman" w:hAnsi="Times New Roman" w:cs="Times New Roman"/>
        </w:rPr>
        <w:t xml:space="preserve"> период ведения мониторинга за птицами на 5 стационарах, орнитологами зарегистрировано 186 видов птиц, относящихся к 15 отрядам и 44 семействам.  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Наибольшее количество видов мигрантов отмечено в </w:t>
      </w:r>
      <w:proofErr w:type="spellStart"/>
      <w:r w:rsidRPr="00D14DC2">
        <w:rPr>
          <w:rFonts w:ascii="Times New Roman" w:hAnsi="Times New Roman" w:cs="Times New Roman"/>
        </w:rPr>
        <w:t>Гиссарской</w:t>
      </w:r>
      <w:proofErr w:type="spellEnd"/>
      <w:r w:rsidRPr="00D14DC2">
        <w:rPr>
          <w:rFonts w:ascii="Times New Roman" w:hAnsi="Times New Roman" w:cs="Times New Roman"/>
        </w:rPr>
        <w:t xml:space="preserve"> долине на стационаре </w:t>
      </w:r>
      <w:proofErr w:type="spellStart"/>
      <w:r w:rsidRPr="00D14DC2">
        <w:rPr>
          <w:rFonts w:ascii="Times New Roman" w:hAnsi="Times New Roman" w:cs="Times New Roman"/>
        </w:rPr>
        <w:t>Кафарниган</w:t>
      </w:r>
      <w:proofErr w:type="spellEnd"/>
      <w:r w:rsidRPr="00D14DC2">
        <w:rPr>
          <w:rFonts w:ascii="Times New Roman" w:hAnsi="Times New Roman" w:cs="Times New Roman"/>
        </w:rPr>
        <w:t xml:space="preserve"> – 133 вида. Несколько меньше в долине реки Пянджа (ГБАО) – 64 вида и в заповеднике «Тигровая балка» - 75 видов. Наименьшее количество видов зарегистрировано в долине </w:t>
      </w:r>
      <w:proofErr w:type="spellStart"/>
      <w:r w:rsidRPr="00D14DC2">
        <w:rPr>
          <w:rFonts w:ascii="Times New Roman" w:hAnsi="Times New Roman" w:cs="Times New Roman"/>
        </w:rPr>
        <w:t>р.Сырдарья</w:t>
      </w:r>
      <w:proofErr w:type="spellEnd"/>
      <w:r w:rsidRPr="00D14DC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D14DC2">
        <w:rPr>
          <w:rFonts w:ascii="Times New Roman" w:hAnsi="Times New Roman" w:cs="Times New Roman"/>
        </w:rPr>
        <w:t xml:space="preserve">в зоне Нурекского водохранилища. </w:t>
      </w:r>
      <w:r w:rsidRPr="00D14DC2">
        <w:rPr>
          <w:rFonts w:ascii="Times New Roman" w:hAnsi="Times New Roman" w:cs="Times New Roman"/>
        </w:rPr>
        <w:tab/>
        <w:t xml:space="preserve">В период миграций наиболее полно представлены видами следующие отряды: отряд воробьиные – 80 видов, </w:t>
      </w:r>
      <w:proofErr w:type="spellStart"/>
      <w:r w:rsidRPr="00D14DC2">
        <w:rPr>
          <w:rFonts w:ascii="Times New Roman" w:hAnsi="Times New Roman" w:cs="Times New Roman"/>
        </w:rPr>
        <w:t>ржанкаобразные</w:t>
      </w:r>
      <w:proofErr w:type="spellEnd"/>
      <w:r w:rsidRPr="00D14DC2">
        <w:rPr>
          <w:rFonts w:ascii="Times New Roman" w:hAnsi="Times New Roman" w:cs="Times New Roman"/>
        </w:rPr>
        <w:t xml:space="preserve"> и </w:t>
      </w:r>
      <w:proofErr w:type="spellStart"/>
      <w:r w:rsidRPr="00D14DC2">
        <w:rPr>
          <w:rFonts w:ascii="Times New Roman" w:hAnsi="Times New Roman" w:cs="Times New Roman"/>
        </w:rPr>
        <w:t>гусеобразные</w:t>
      </w:r>
      <w:proofErr w:type="spellEnd"/>
      <w:r w:rsidRPr="00D14DC2">
        <w:rPr>
          <w:rFonts w:ascii="Times New Roman" w:hAnsi="Times New Roman" w:cs="Times New Roman"/>
        </w:rPr>
        <w:t xml:space="preserve"> были представлены – по 15 видов. Хищных обнаружено в период миграций – 26 видов, а голенастых и голубеобразных по 10 видов.</w:t>
      </w:r>
      <w:r w:rsidRPr="00D14DC2">
        <w:rPr>
          <w:rFonts w:ascii="Times New Roman" w:hAnsi="Times New Roman" w:cs="Times New Roman"/>
        </w:rPr>
        <w:tab/>
        <w:t>Оказалось неоднозначным прохождение миграций в различных пунктах наблюдений как весной, так и осенью.</w:t>
      </w:r>
      <w:r w:rsidRPr="00D14DC2">
        <w:rPr>
          <w:rFonts w:ascii="Times New Roman" w:hAnsi="Times New Roman" w:cs="Times New Roman"/>
        </w:rPr>
        <w:tab/>
        <w:t xml:space="preserve"> Так в </w:t>
      </w:r>
      <w:proofErr w:type="spellStart"/>
      <w:r w:rsidRPr="00D14DC2">
        <w:rPr>
          <w:rFonts w:ascii="Times New Roman" w:hAnsi="Times New Roman" w:cs="Times New Roman"/>
        </w:rPr>
        <w:t>Гиссарской</w:t>
      </w:r>
      <w:proofErr w:type="spellEnd"/>
      <w:r w:rsidRPr="00D14DC2">
        <w:rPr>
          <w:rFonts w:ascii="Times New Roman" w:hAnsi="Times New Roman" w:cs="Times New Roman"/>
        </w:rPr>
        <w:t xml:space="preserve"> долине чаще мигрировали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>, воробьи, скворцы, голуби и хищные птицы.</w:t>
      </w:r>
      <w:r w:rsidRPr="00D14DC2">
        <w:rPr>
          <w:rFonts w:ascii="Times New Roman" w:hAnsi="Times New Roman" w:cs="Times New Roman"/>
        </w:rPr>
        <w:tab/>
        <w:t xml:space="preserve">Окрестности Нурека выбрали для своих перемещений водоплавающие птицы (утки, чайки, кулики и лысухи), а </w:t>
      </w:r>
      <w:r w:rsidRPr="00D14DC2">
        <w:rPr>
          <w:rFonts w:ascii="Times New Roman" w:hAnsi="Times New Roman" w:cs="Times New Roman"/>
        </w:rPr>
        <w:t>также воробьиные</w:t>
      </w:r>
      <w:r w:rsidRPr="00D14DC2">
        <w:rPr>
          <w:rFonts w:ascii="Times New Roman" w:hAnsi="Times New Roman" w:cs="Times New Roman"/>
        </w:rPr>
        <w:t xml:space="preserve"> и хищные мигранты.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заповеднике «Тигровая балка» чаще передвигались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 xml:space="preserve">, скворцы, воробьи, утки, хищные птицы, </w:t>
      </w:r>
      <w:proofErr w:type="spellStart"/>
      <w:r w:rsidRPr="00D14DC2">
        <w:rPr>
          <w:rFonts w:ascii="Times New Roman" w:hAnsi="Times New Roman" w:cs="Times New Roman"/>
        </w:rPr>
        <w:t>пастушковые</w:t>
      </w:r>
      <w:proofErr w:type="spellEnd"/>
      <w:r w:rsidRPr="00D14DC2">
        <w:rPr>
          <w:rFonts w:ascii="Times New Roman" w:hAnsi="Times New Roman" w:cs="Times New Roman"/>
        </w:rPr>
        <w:t xml:space="preserve"> и бакланы. Из воробьиных здесь часто встречались трясогузки, воробьи, ласточки, скворцы и овсянки.</w:t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долине р. Сырдарья (стационар </w:t>
      </w:r>
      <w:proofErr w:type="spellStart"/>
      <w:r w:rsidRPr="00D14DC2">
        <w:rPr>
          <w:rFonts w:ascii="Times New Roman" w:hAnsi="Times New Roman" w:cs="Times New Roman"/>
        </w:rPr>
        <w:t>Кайраккум</w:t>
      </w:r>
      <w:proofErr w:type="spellEnd"/>
      <w:r w:rsidRPr="00D14DC2">
        <w:rPr>
          <w:rFonts w:ascii="Times New Roman" w:hAnsi="Times New Roman" w:cs="Times New Roman"/>
        </w:rPr>
        <w:t xml:space="preserve">) чаще других мигрировали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>, скворцы, утки, бакланы, воробьи и жаворонки.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На стационаре «Пяндж» (ГБАО) многочисленными на пролёте оказались воробьи, дроздовые, вьюрковые и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>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меньшей степени пролетают утки, кулики, голуби, жаворонки, трясогузки, славковые и овсянки.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 xml:space="preserve">В целом по Республике наиболее массовыми группами птиц в период миграций являются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>, воробьи, скворцы, утки и голуби.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proofErr w:type="spellStart"/>
      <w:r w:rsidRPr="00D14DC2">
        <w:rPr>
          <w:rFonts w:ascii="Times New Roman" w:hAnsi="Times New Roman" w:cs="Times New Roman"/>
        </w:rPr>
        <w:t>Соотнощение</w:t>
      </w:r>
      <w:proofErr w:type="spellEnd"/>
      <w:r w:rsidRPr="00D14DC2">
        <w:rPr>
          <w:rFonts w:ascii="Times New Roman" w:hAnsi="Times New Roman" w:cs="Times New Roman"/>
        </w:rPr>
        <w:t xml:space="preserve"> доминирующих групп и видов птиц меняется по сезонам и пунктам наблюдений, что объясняется сезонными колебаниями численности птиц и изменением их пути миграций в зависимости от сезона года.</w:t>
      </w:r>
      <w:r w:rsidRPr="00D14DC2">
        <w:rPr>
          <w:rFonts w:ascii="Times New Roman" w:hAnsi="Times New Roman" w:cs="Times New Roman"/>
        </w:rPr>
        <w:tab/>
        <w:t>Во всех пунктах наблюдений выявлено высокая направленность миграций, большая часть мигрантов, в зависимости от сезона года, мигрировало в направлениях близких к сезонному географическому (генеральному) направлению общего потока мигрантов региона. Эти направления часто совпадали с направлений речных или горных долин.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  <w:t xml:space="preserve">Интенсивность миграций зависела от происхождения пролёта массовых групп птиц таких, как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 xml:space="preserve">, скворцы, утки, голуби, воробьи, бакланы и др. В целом за сезон прослеживается два пика активности миграций: весной в конце февраля – начале марта, осенью </w:t>
      </w:r>
      <w:r w:rsidRPr="00D14DC2">
        <w:rPr>
          <w:rFonts w:ascii="Times New Roman" w:hAnsi="Times New Roman" w:cs="Times New Roman"/>
        </w:rPr>
        <w:t>сентябре и</w:t>
      </w:r>
      <w:r w:rsidRPr="00D14DC2">
        <w:rPr>
          <w:rFonts w:ascii="Times New Roman" w:hAnsi="Times New Roman" w:cs="Times New Roman"/>
        </w:rPr>
        <w:t xml:space="preserve"> во второй половине октября – ноябре. Они обусловлены отлётом или пролётом зимующих и гнездящихся видов птиц. 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</w:p>
    <w:p w:rsidR="00D14DC2" w:rsidRP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  <w:r w:rsidRPr="00D14DC2">
        <w:rPr>
          <w:rFonts w:ascii="Times New Roman" w:hAnsi="Times New Roman" w:cs="Times New Roman"/>
        </w:rPr>
        <w:t>В течение суток активность также была не равнозначна. В различных районах исследований активность птиц проявлялось по разному, но в целом выявлено наиболее активных два периода перелёта у птиц днем: в утренние часы и за два часа до захода солнца.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  <w:t>Высота перемещений птиц проявилась везде одинаково. Почти 90% птиц мигрируют на высоте до 100 м от поверхности земли. Выше перемещаются лишь некоторые виды крупных птиц: хищные, утки, журавли и голенастые.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  <w:t xml:space="preserve">Исследования зимовок птиц в различных регионах Таджикистана позволили выявить видовой состав зимующих птиц и места наибольшей их концентрации. Наиболее массовыми видами зимующих птиц оказались водные и околоводные птицы: утки, лысухи, бакланы, чайки, кулики, а также </w:t>
      </w:r>
      <w:proofErr w:type="spellStart"/>
      <w:r w:rsidRPr="00D14DC2">
        <w:rPr>
          <w:rFonts w:ascii="Times New Roman" w:hAnsi="Times New Roman" w:cs="Times New Roman"/>
        </w:rPr>
        <w:t>врановые</w:t>
      </w:r>
      <w:proofErr w:type="spellEnd"/>
      <w:r w:rsidRPr="00D14DC2">
        <w:rPr>
          <w:rFonts w:ascii="Times New Roman" w:hAnsi="Times New Roman" w:cs="Times New Roman"/>
        </w:rPr>
        <w:t xml:space="preserve"> и скворцы. Наиболее массовые скопления птиц обнаружены: </w:t>
      </w:r>
      <w:proofErr w:type="spellStart"/>
      <w:r w:rsidRPr="00D14DC2">
        <w:rPr>
          <w:rFonts w:ascii="Times New Roman" w:hAnsi="Times New Roman" w:cs="Times New Roman"/>
        </w:rPr>
        <w:t>Кайраккумское</w:t>
      </w:r>
      <w:proofErr w:type="spellEnd"/>
      <w:r w:rsidRPr="00D14D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4DC2">
        <w:rPr>
          <w:rFonts w:ascii="Times New Roman" w:hAnsi="Times New Roman" w:cs="Times New Roman"/>
        </w:rPr>
        <w:t>вдхр</w:t>
      </w:r>
      <w:proofErr w:type="spellEnd"/>
      <w:r w:rsidRPr="00D14DC2">
        <w:rPr>
          <w:rFonts w:ascii="Times New Roman" w:hAnsi="Times New Roman" w:cs="Times New Roman"/>
        </w:rPr>
        <w:t>.,</w:t>
      </w:r>
      <w:proofErr w:type="gramEnd"/>
      <w:r w:rsidRPr="00D14DC2">
        <w:rPr>
          <w:rFonts w:ascii="Times New Roman" w:hAnsi="Times New Roman" w:cs="Times New Roman"/>
        </w:rPr>
        <w:t xml:space="preserve"> озера заповедника «Тигровая балка», </w:t>
      </w:r>
      <w:proofErr w:type="spellStart"/>
      <w:r w:rsidRPr="00D14DC2">
        <w:rPr>
          <w:rFonts w:ascii="Times New Roman" w:hAnsi="Times New Roman" w:cs="Times New Roman"/>
        </w:rPr>
        <w:t>Байпазинское</w:t>
      </w:r>
      <w:proofErr w:type="spellEnd"/>
      <w:r w:rsidRPr="00D14DC2">
        <w:rPr>
          <w:rFonts w:ascii="Times New Roman" w:hAnsi="Times New Roman" w:cs="Times New Roman"/>
        </w:rPr>
        <w:t xml:space="preserve"> и Нурекское водохранилища, </w:t>
      </w:r>
      <w:proofErr w:type="spellStart"/>
      <w:r w:rsidRPr="00D14DC2">
        <w:rPr>
          <w:rFonts w:ascii="Times New Roman" w:hAnsi="Times New Roman" w:cs="Times New Roman"/>
        </w:rPr>
        <w:t>Сельбурское</w:t>
      </w:r>
      <w:proofErr w:type="spellEnd"/>
      <w:r w:rsidRPr="00D14DC2">
        <w:rPr>
          <w:rFonts w:ascii="Times New Roman" w:hAnsi="Times New Roman" w:cs="Times New Roman"/>
        </w:rPr>
        <w:t xml:space="preserve"> водохранилище, окрестности </w:t>
      </w:r>
      <w:proofErr w:type="spellStart"/>
      <w:r w:rsidRPr="00D14DC2">
        <w:rPr>
          <w:rFonts w:ascii="Times New Roman" w:hAnsi="Times New Roman" w:cs="Times New Roman"/>
        </w:rPr>
        <w:t>г.Душанбе</w:t>
      </w:r>
      <w:proofErr w:type="spellEnd"/>
      <w:r w:rsidRPr="00D14DC2">
        <w:rPr>
          <w:rFonts w:ascii="Times New Roman" w:hAnsi="Times New Roman" w:cs="Times New Roman"/>
        </w:rPr>
        <w:t xml:space="preserve"> и рыбхоз </w:t>
      </w:r>
      <w:proofErr w:type="spellStart"/>
      <w:r w:rsidRPr="00D14DC2">
        <w:rPr>
          <w:rFonts w:ascii="Times New Roman" w:hAnsi="Times New Roman" w:cs="Times New Roman"/>
        </w:rPr>
        <w:t>Ходжамастон</w:t>
      </w:r>
      <w:proofErr w:type="spellEnd"/>
      <w:r w:rsidRPr="00D14DC2">
        <w:rPr>
          <w:rFonts w:ascii="Times New Roman" w:hAnsi="Times New Roman" w:cs="Times New Roman"/>
        </w:rPr>
        <w:t xml:space="preserve">. </w:t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</w:r>
      <w:r w:rsidRPr="00D14DC2">
        <w:rPr>
          <w:rFonts w:ascii="Times New Roman" w:hAnsi="Times New Roman" w:cs="Times New Roman"/>
        </w:rPr>
        <w:tab/>
        <w:t xml:space="preserve">Орнитологами окольцовано 200 экземпляров и передано для вирусологических исследований в Национальный центр </w:t>
      </w:r>
      <w:proofErr w:type="gramStart"/>
      <w:r w:rsidRPr="00D14DC2">
        <w:rPr>
          <w:rFonts w:ascii="Times New Roman" w:hAnsi="Times New Roman" w:cs="Times New Roman"/>
        </w:rPr>
        <w:t>ветеринарной  диагностики</w:t>
      </w:r>
      <w:proofErr w:type="gramEnd"/>
      <w:r w:rsidRPr="00D14DC2">
        <w:rPr>
          <w:rFonts w:ascii="Times New Roman" w:hAnsi="Times New Roman" w:cs="Times New Roman"/>
        </w:rPr>
        <w:t xml:space="preserve"> 126 экземпляров больных и падших птиц.</w:t>
      </w:r>
      <w:r w:rsidRPr="00D14DC2">
        <w:rPr>
          <w:rFonts w:ascii="Times New Roman" w:hAnsi="Times New Roman" w:cs="Times New Roman"/>
        </w:rPr>
        <w:t xml:space="preserve"> </w:t>
      </w:r>
    </w:p>
    <w:p w:rsidR="00D14DC2" w:rsidRPr="00D14DC2" w:rsidRDefault="00D14DC2" w:rsidP="00D14DC2">
      <w:pPr>
        <w:spacing w:before="60" w:afterLines="60" w:after="144" w:line="240" w:lineRule="auto"/>
        <w:ind w:firstLine="680"/>
        <w:jc w:val="both"/>
        <w:rPr>
          <w:rFonts w:ascii="Times New Roman" w:hAnsi="Times New Roman" w:cs="Times New Roman"/>
        </w:rPr>
      </w:pPr>
    </w:p>
    <w:sectPr w:rsidR="00D14DC2" w:rsidRPr="00D14DC2" w:rsidSect="005074D5">
      <w:pgSz w:w="11906" w:h="16838"/>
      <w:pgMar w:top="900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42EA"/>
    <w:multiLevelType w:val="multilevel"/>
    <w:tmpl w:val="85CEB57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21C3524"/>
    <w:multiLevelType w:val="hybridMultilevel"/>
    <w:tmpl w:val="DEF2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97"/>
    <w:rsid w:val="001C2997"/>
    <w:rsid w:val="005E0186"/>
    <w:rsid w:val="00D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7F2BEA-3A99-4C53-86FD-65F4AE6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C29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C299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ody Text"/>
    <w:basedOn w:val="a"/>
    <w:link w:val="a4"/>
    <w:rsid w:val="001C29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C2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1C29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C299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C29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29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ТФ НИЦ МКУР</cp:lastModifiedBy>
  <cp:revision>2</cp:revision>
  <dcterms:created xsi:type="dcterms:W3CDTF">2013-02-06T08:36:00Z</dcterms:created>
  <dcterms:modified xsi:type="dcterms:W3CDTF">2013-02-06T08:36:00Z</dcterms:modified>
</cp:coreProperties>
</file>